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030" w:rsidRDefault="006643BD" w:rsidP="003B458E">
      <w:pPr>
        <w:spacing w:before="200"/>
        <w:ind w:left="3600" w:right="-576"/>
        <w:rPr>
          <w:rFonts w:ascii="Oswald" w:eastAsia="Times New Roman" w:hAnsi="Oswald" w:cs="Times New Roman"/>
          <w:b/>
          <w:color w:val="B45F06"/>
          <w:sz w:val="56"/>
          <w:szCs w:val="6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lh5.googleusercontent.com/Wl4TXuHLmEOHHku7vQbu8lIuZASVKuz_Nk4F6jZos9wCAeafjFjb2KTvcR45kSYymnpncMVzEKqyVTIe6uo55KLimZpG9Tlxg5KAL5kJpPYUNvXWedsTC6O_yJfxrnXMpBGGVZmA" style="position:absolute;left:0;text-align:left;margin-left:-4.6pt;margin-top:0;width:175.05pt;height:127.1pt;z-index:-251657216;visibility:visible;mso-wrap-style:square;mso-wrap-edited:f;mso-width-percent:0;mso-height-percent:0;mso-width-percent:0;mso-height-percent:0">
            <v:imagedata r:id="rId7" r:href="rId8"/>
            <w10:wrap type="tight"/>
          </v:shape>
        </w:pict>
      </w:r>
    </w:p>
    <w:p w:rsidR="00E13FAD" w:rsidRPr="00E13FAD" w:rsidRDefault="00E13FAD" w:rsidP="003B458E">
      <w:pPr>
        <w:spacing w:before="200"/>
        <w:ind w:left="3600" w:right="-576"/>
        <w:rPr>
          <w:rFonts w:ascii="Times New Roman" w:eastAsia="Times New Roman" w:hAnsi="Times New Roman" w:cs="Times New Roman"/>
          <w:b/>
          <w:sz w:val="32"/>
          <w:lang w:val="en-CA"/>
        </w:rPr>
      </w:pPr>
      <w:r w:rsidRPr="00E13FAD">
        <w:rPr>
          <w:rFonts w:ascii="Oswald" w:eastAsia="Times New Roman" w:hAnsi="Oswald" w:cs="Times New Roman"/>
          <w:b/>
          <w:color w:val="B45F06"/>
          <w:sz w:val="60"/>
          <w:szCs w:val="60"/>
          <w:lang w:val="en-CA"/>
        </w:rPr>
        <w:t>Belly Button Teachings</w:t>
      </w:r>
    </w:p>
    <w:p w:rsidR="00C90037" w:rsidRPr="003D7FFA" w:rsidRDefault="00E13FAD" w:rsidP="003B458E">
      <w:pPr>
        <w:spacing w:before="120"/>
        <w:ind w:left="3600" w:right="-576"/>
        <w:rPr>
          <w:rFonts w:ascii="Times New Roman" w:eastAsia="Times New Roman" w:hAnsi="Times New Roman" w:cs="Times New Roman"/>
          <w:sz w:val="22"/>
          <w:lang w:val="en-CA"/>
        </w:rPr>
      </w:pPr>
      <w:r w:rsidRPr="00E13FAD">
        <w:rPr>
          <w:rFonts w:ascii="Droid Serif" w:eastAsia="Times New Roman" w:hAnsi="Droid Serif" w:cs="Times New Roman"/>
          <w:i/>
          <w:iCs/>
          <w:color w:val="666666"/>
          <w:szCs w:val="26"/>
          <w:lang w:val="en-CA"/>
        </w:rPr>
        <w:t>A Cree activity shared by Jennifer Ward from the Center for Teaching and Learning, University of Alberta</w:t>
      </w:r>
      <w:r w:rsidR="00C90037" w:rsidRPr="003D7FFA">
        <w:rPr>
          <w:rFonts w:ascii="Times New Roman" w:eastAsia="Times New Roman" w:hAnsi="Times New Roman" w:cs="Times New Roman"/>
          <w:sz w:val="22"/>
          <w:lang w:val="en-CA"/>
        </w:rPr>
        <w:br/>
      </w:r>
    </w:p>
    <w:p w:rsidR="003B458E" w:rsidRPr="003B458E" w:rsidRDefault="00527030" w:rsidP="003B458E">
      <w:pPr>
        <w:spacing w:before="120"/>
        <w:ind w:left="3600" w:right="-576"/>
        <w:rPr>
          <w:rFonts w:ascii="Times New Roman" w:eastAsia="Times New Roman" w:hAnsi="Times New Roman" w:cs="Times New Roman"/>
          <w:sz w:val="21"/>
          <w:lang w:val="en-CA"/>
        </w:rPr>
      </w:pPr>
      <w:r>
        <w:rPr>
          <w:noProof/>
        </w:rPr>
        <mc:AlternateContent>
          <mc:Choice Requires="wps">
            <w:drawing>
              <wp:anchor distT="0" distB="0" distL="114300" distR="114300" simplePos="0" relativeHeight="251663360" behindDoc="1" locked="0" layoutInCell="1" allowOverlap="1" wp14:anchorId="12A3A5B6" wp14:editId="2B18F6A8">
                <wp:simplePos x="0" y="0"/>
                <wp:positionH relativeFrom="column">
                  <wp:posOffset>-67945</wp:posOffset>
                </wp:positionH>
                <wp:positionV relativeFrom="paragraph">
                  <wp:posOffset>50219</wp:posOffset>
                </wp:positionV>
                <wp:extent cx="2223135" cy="321310"/>
                <wp:effectExtent l="0" t="0" r="0" b="0"/>
                <wp:wrapTight wrapText="bothSides">
                  <wp:wrapPolygon edited="0">
                    <wp:start x="0" y="0"/>
                    <wp:lineTo x="0" y="20490"/>
                    <wp:lineTo x="21470" y="20490"/>
                    <wp:lineTo x="2147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223135" cy="321310"/>
                        </a:xfrm>
                        <a:prstGeom prst="rect">
                          <a:avLst/>
                        </a:prstGeom>
                        <a:solidFill>
                          <a:prstClr val="white"/>
                        </a:solidFill>
                        <a:ln>
                          <a:noFill/>
                        </a:ln>
                      </wps:spPr>
                      <wps:txbx>
                        <w:txbxContent>
                          <w:p w:rsidR="003B458E" w:rsidRPr="00CA77D2" w:rsidRDefault="00CA77D2" w:rsidP="003B458E">
                            <w:pPr>
                              <w:pStyle w:val="Caption"/>
                              <w:jc w:val="center"/>
                              <w:rPr>
                                <w:i w:val="0"/>
                              </w:rPr>
                            </w:pPr>
                            <w:r w:rsidRPr="00CA77D2">
                              <w:rPr>
                                <w:rFonts w:ascii="Droid Serif" w:eastAsia="Times New Roman" w:hAnsi="Droid Serif" w:cs="Times New Roman"/>
                                <w:i w:val="0"/>
                                <w:color w:val="666666"/>
                                <w:szCs w:val="22"/>
                                <w:lang w:val="en-CA"/>
                              </w:rPr>
                              <w:t xml:space="preserve">The Cultural Model of </w:t>
                            </w:r>
                            <w:proofErr w:type="spellStart"/>
                            <w:r w:rsidRPr="00CA77D2">
                              <w:rPr>
                                <w:rFonts w:ascii="Droid Serif" w:eastAsia="Times New Roman" w:hAnsi="Droid Serif" w:cs="Times New Roman"/>
                                <w:color w:val="666666"/>
                                <w:szCs w:val="22"/>
                                <w:lang w:val="en-CA"/>
                              </w:rPr>
                              <w:t>ii’tah’poh’to</w:t>
                            </w:r>
                            <w:r w:rsidR="00FB3573">
                              <w:rPr>
                                <w:rFonts w:ascii="Droid Serif" w:eastAsia="Times New Roman" w:hAnsi="Droid Serif" w:cs="Times New Roman"/>
                                <w:color w:val="666666"/>
                                <w:szCs w:val="22"/>
                                <w:lang w:val="en-CA"/>
                              </w:rPr>
                              <w:t>’</w:t>
                            </w:r>
                            <w:r w:rsidRPr="00CA77D2">
                              <w:rPr>
                                <w:rFonts w:ascii="Droid Serif" w:eastAsia="Times New Roman" w:hAnsi="Droid Serif" w:cs="Times New Roman"/>
                                <w:color w:val="666666"/>
                                <w:szCs w:val="22"/>
                                <w:lang w:val="en-CA"/>
                              </w:rPr>
                              <w:t>p</w:t>
                            </w:r>
                            <w:proofErr w:type="spellEnd"/>
                            <w:r w:rsidRPr="00CA77D2">
                              <w:rPr>
                                <w:rFonts w:ascii="Droid Serif" w:eastAsia="Times New Roman" w:hAnsi="Droid Serif" w:cs="Times New Roman"/>
                                <w:color w:val="666666"/>
                                <w:szCs w:val="22"/>
                                <w:lang w:val="en-CA"/>
                              </w:rPr>
                              <w:t xml:space="preserve"> </w:t>
                            </w:r>
                            <w:r w:rsidRPr="00CA77D2">
                              <w:rPr>
                                <w:rFonts w:ascii="Droid Serif" w:eastAsia="Times New Roman" w:hAnsi="Droid Serif" w:cs="Times New Roman"/>
                                <w:i w:val="0"/>
                                <w:color w:val="666666"/>
                                <w:szCs w:val="22"/>
                                <w:lang w:val="en-CA"/>
                              </w:rPr>
                              <w:t>(Indigenous Strategy, University of Calgary)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A3A5B6" id="_x0000_t202" coordsize="21600,21600" o:spt="202" path="m,l,21600r21600,l21600,xe">
                <v:stroke joinstyle="miter"/>
                <v:path gradientshapeok="t" o:connecttype="rect"/>
              </v:shapetype>
              <v:shape id="Text Box 1" o:spid="_x0000_s1026" type="#_x0000_t202" style="position:absolute;left:0;text-align:left;margin-left:-5.35pt;margin-top:3.95pt;width:175.05pt;height:25.3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" stroked="f">
                <v:textbox inset="0,0,0,0">
                  <w:txbxContent>
                    <w:p w:rsidR="003B458E" w:rsidRPr="00CA77D2" w:rsidRDefault="00CA77D2" w:rsidP="003B458E">
                      <w:pPr>
                        <w:pStyle w:val="Caption"/>
                        <w:jc w:val="center"/>
                        <w:rPr>
                          <w:i w:val="0"/>
                        </w:rPr>
                      </w:pPr>
                      <w:r w:rsidRPr="00CA77D2">
                        <w:rPr>
                          <w:rFonts w:ascii="Droid Serif" w:eastAsia="Times New Roman" w:hAnsi="Droid Serif" w:cs="Times New Roman"/>
                          <w:i w:val="0"/>
                          <w:color w:val="666666"/>
                          <w:szCs w:val="22"/>
                          <w:lang w:val="en-CA"/>
                        </w:rPr>
                        <w:t xml:space="preserve">The Cultural Model of </w:t>
                      </w:r>
                      <w:proofErr w:type="spellStart"/>
                      <w:r w:rsidRPr="00CA77D2">
                        <w:rPr>
                          <w:rFonts w:ascii="Droid Serif" w:eastAsia="Times New Roman" w:hAnsi="Droid Serif" w:cs="Times New Roman"/>
                          <w:color w:val="666666"/>
                          <w:szCs w:val="22"/>
                          <w:lang w:val="en-CA"/>
                        </w:rPr>
                        <w:t>ii’tah’poh’to</w:t>
                      </w:r>
                      <w:r w:rsidR="00FB3573">
                        <w:rPr>
                          <w:rFonts w:ascii="Droid Serif" w:eastAsia="Times New Roman" w:hAnsi="Droid Serif" w:cs="Times New Roman"/>
                          <w:color w:val="666666"/>
                          <w:szCs w:val="22"/>
                          <w:lang w:val="en-CA"/>
                        </w:rPr>
                        <w:t>’</w:t>
                      </w:r>
                      <w:r w:rsidRPr="00CA77D2">
                        <w:rPr>
                          <w:rFonts w:ascii="Droid Serif" w:eastAsia="Times New Roman" w:hAnsi="Droid Serif" w:cs="Times New Roman"/>
                          <w:color w:val="666666"/>
                          <w:szCs w:val="22"/>
                          <w:lang w:val="en-CA"/>
                        </w:rPr>
                        <w:t>p</w:t>
                      </w:r>
                      <w:proofErr w:type="spellEnd"/>
                      <w:r w:rsidRPr="00CA77D2">
                        <w:rPr>
                          <w:rFonts w:ascii="Droid Serif" w:eastAsia="Times New Roman" w:hAnsi="Droid Serif" w:cs="Times New Roman"/>
                          <w:color w:val="666666"/>
                          <w:szCs w:val="22"/>
                          <w:lang w:val="en-CA"/>
                        </w:rPr>
                        <w:t xml:space="preserve"> </w:t>
                      </w:r>
                      <w:r w:rsidRPr="00CA77D2">
                        <w:rPr>
                          <w:rFonts w:ascii="Droid Serif" w:eastAsia="Times New Roman" w:hAnsi="Droid Serif" w:cs="Times New Roman"/>
                          <w:i w:val="0"/>
                          <w:color w:val="666666"/>
                          <w:szCs w:val="22"/>
                          <w:lang w:val="en-CA"/>
                        </w:rPr>
                        <w:t>(Indigenous Strategy, University of Calgary)</w:t>
                      </w:r>
                    </w:p>
                  </w:txbxContent>
                </v:textbox>
                <w10:wrap type="tight"/>
              </v:shape>
            </w:pict>
          </mc:Fallback>
        </mc:AlternateContent>
      </w:r>
      <w:r w:rsidR="003B458E">
        <w:rPr>
          <w:rFonts w:ascii="Times New Roman" w:eastAsia="Times New Roman" w:hAnsi="Times New Roman" w:cs="Times New Roman"/>
          <w:sz w:val="21"/>
          <w:lang w:val="en-CA"/>
        </w:rPr>
        <w:br/>
      </w:r>
    </w:p>
    <w:p w:rsidR="00E13FAD" w:rsidRPr="00E13FAD" w:rsidRDefault="00E13FAD" w:rsidP="003B458E">
      <w:pPr>
        <w:spacing w:before="480"/>
        <w:outlineLvl w:val="0"/>
        <w:rPr>
          <w:rFonts w:ascii="Times New Roman" w:eastAsia="Times New Roman" w:hAnsi="Times New Roman" w:cs="Times New Roman"/>
          <w:b/>
          <w:bCs/>
          <w:kern w:val="36"/>
          <w:sz w:val="48"/>
          <w:szCs w:val="48"/>
          <w:lang w:val="en-CA"/>
        </w:rPr>
      </w:pPr>
      <w:r w:rsidRPr="00E13FAD">
        <w:rPr>
          <w:rFonts w:ascii="Oswald" w:eastAsia="Times New Roman" w:hAnsi="Oswald" w:cs="Times New Roman"/>
          <w:color w:val="B45F06"/>
          <w:kern w:val="36"/>
          <w:sz w:val="28"/>
          <w:szCs w:val="28"/>
          <w:lang w:val="en-CA"/>
        </w:rPr>
        <w:t>OVERVIEW &amp; PURPOSE</w:t>
      </w:r>
    </w:p>
    <w:p w:rsidR="00E13FAD" w:rsidRPr="00E13FAD" w:rsidRDefault="00E13FAD" w:rsidP="003B458E">
      <w:pPr>
        <w:spacing w:before="200"/>
        <w:rPr>
          <w:rFonts w:ascii="Times New Roman" w:eastAsia="Times New Roman" w:hAnsi="Times New Roman" w:cs="Times New Roman"/>
          <w:sz w:val="28"/>
          <w:lang w:val="en-CA"/>
        </w:rPr>
      </w:pPr>
      <w:r w:rsidRPr="00E13FAD">
        <w:rPr>
          <w:rFonts w:ascii="Droid Serif" w:eastAsia="Times New Roman" w:hAnsi="Droid Serif" w:cs="Times New Roman"/>
          <w:color w:val="666666"/>
          <w:szCs w:val="22"/>
          <w:lang w:val="en-CA"/>
        </w:rPr>
        <w:t xml:space="preserve">Who are we, really? </w:t>
      </w:r>
    </w:p>
    <w:p w:rsidR="00E13FAD" w:rsidRPr="00E13FAD" w:rsidRDefault="00E13FAD" w:rsidP="003B458E">
      <w:pPr>
        <w:spacing w:before="200"/>
        <w:rPr>
          <w:rFonts w:ascii="Times New Roman" w:eastAsia="Times New Roman" w:hAnsi="Times New Roman" w:cs="Times New Roman"/>
          <w:sz w:val="28"/>
          <w:lang w:val="en-CA"/>
        </w:rPr>
      </w:pPr>
      <w:proofErr w:type="spellStart"/>
      <w:r w:rsidRPr="00E13FAD">
        <w:rPr>
          <w:rFonts w:ascii="Droid Serif" w:eastAsia="Times New Roman" w:hAnsi="Droid Serif" w:cs="Times New Roman"/>
          <w:i/>
          <w:iCs/>
          <w:color w:val="666666"/>
          <w:szCs w:val="22"/>
          <w:lang w:val="en-CA"/>
        </w:rPr>
        <w:t>tante</w:t>
      </w:r>
      <w:proofErr w:type="spellEnd"/>
      <w:r w:rsidRPr="00E13FAD">
        <w:rPr>
          <w:rFonts w:ascii="Droid Serif" w:eastAsia="Times New Roman" w:hAnsi="Droid Serif" w:cs="Times New Roman"/>
          <w:i/>
          <w:iCs/>
          <w:color w:val="666666"/>
          <w:szCs w:val="22"/>
          <w:lang w:val="en-CA"/>
        </w:rPr>
        <w:t xml:space="preserve"> </w:t>
      </w:r>
      <w:proofErr w:type="spellStart"/>
      <w:r w:rsidRPr="00E13FAD">
        <w:rPr>
          <w:rFonts w:ascii="Droid Serif" w:eastAsia="Times New Roman" w:hAnsi="Droid Serif" w:cs="Times New Roman"/>
          <w:i/>
          <w:iCs/>
          <w:color w:val="666666"/>
          <w:szCs w:val="22"/>
          <w:lang w:val="en-CA"/>
        </w:rPr>
        <w:t>ohci</w:t>
      </w:r>
      <w:proofErr w:type="spellEnd"/>
      <w:r w:rsidRPr="00E13FAD">
        <w:rPr>
          <w:rFonts w:ascii="Droid Serif" w:eastAsia="Times New Roman" w:hAnsi="Droid Serif" w:cs="Times New Roman"/>
          <w:i/>
          <w:iCs/>
          <w:color w:val="666666"/>
          <w:szCs w:val="22"/>
          <w:lang w:val="en-CA"/>
        </w:rPr>
        <w:t xml:space="preserve"> </w:t>
      </w:r>
      <w:proofErr w:type="spellStart"/>
      <w:r w:rsidRPr="00E13FAD">
        <w:rPr>
          <w:rFonts w:ascii="Droid Serif" w:eastAsia="Times New Roman" w:hAnsi="Droid Serif" w:cs="Times New Roman"/>
          <w:i/>
          <w:iCs/>
          <w:color w:val="666666"/>
          <w:szCs w:val="22"/>
          <w:lang w:val="en-CA"/>
        </w:rPr>
        <w:t>kiya</w:t>
      </w:r>
      <w:proofErr w:type="spellEnd"/>
      <w:r w:rsidRPr="00E13FAD">
        <w:rPr>
          <w:rFonts w:ascii="Droid Serif" w:eastAsia="Times New Roman" w:hAnsi="Droid Serif" w:cs="Times New Roman"/>
          <w:color w:val="666666"/>
          <w:szCs w:val="22"/>
          <w:lang w:val="en-CA"/>
        </w:rPr>
        <w:t xml:space="preserve">, a </w:t>
      </w:r>
      <w:proofErr w:type="spellStart"/>
      <w:r w:rsidRPr="00E13FAD">
        <w:rPr>
          <w:rFonts w:ascii="Droid Serif" w:eastAsia="Times New Roman" w:hAnsi="Droid Serif" w:cs="Times New Roman"/>
          <w:color w:val="666666"/>
          <w:szCs w:val="22"/>
          <w:lang w:val="en-CA"/>
        </w:rPr>
        <w:t>Nehiyawk</w:t>
      </w:r>
      <w:proofErr w:type="spellEnd"/>
      <w:r w:rsidRPr="00E13FAD">
        <w:rPr>
          <w:rFonts w:ascii="Droid Serif" w:eastAsia="Times New Roman" w:hAnsi="Droid Serif" w:cs="Times New Roman"/>
          <w:color w:val="666666"/>
          <w:szCs w:val="22"/>
          <w:lang w:val="en-CA"/>
        </w:rPr>
        <w:t xml:space="preserve"> (Cree) term, translates to “Who are you connect</w:t>
      </w:r>
      <w:bookmarkStart w:id="0" w:name="_GoBack"/>
      <w:bookmarkEnd w:id="0"/>
      <w:r w:rsidRPr="00E13FAD">
        <w:rPr>
          <w:rFonts w:ascii="Droid Serif" w:eastAsia="Times New Roman" w:hAnsi="Droid Serif" w:cs="Times New Roman"/>
          <w:color w:val="666666"/>
          <w:szCs w:val="22"/>
          <w:lang w:val="en-CA"/>
        </w:rPr>
        <w:t xml:space="preserve">ed to?” and asks us to engage in a belly button teaching to introduce ourselves in an Indigenous way. </w:t>
      </w:r>
    </w:p>
    <w:p w:rsidR="00E13FAD" w:rsidRPr="00E13FAD" w:rsidRDefault="00E13FAD" w:rsidP="003B458E">
      <w:pPr>
        <w:spacing w:before="200"/>
        <w:rPr>
          <w:rFonts w:ascii="Times New Roman" w:eastAsia="Times New Roman" w:hAnsi="Times New Roman" w:cs="Times New Roman"/>
          <w:sz w:val="28"/>
          <w:lang w:val="en-CA"/>
        </w:rPr>
      </w:pPr>
      <w:r w:rsidRPr="00E13FAD">
        <w:rPr>
          <w:rFonts w:ascii="Droid Serif" w:eastAsia="Times New Roman" w:hAnsi="Droid Serif" w:cs="Times New Roman"/>
          <w:color w:val="666666"/>
          <w:szCs w:val="22"/>
          <w:lang w:val="en-CA"/>
        </w:rPr>
        <w:t xml:space="preserve">Belly button teachings allows us to speak from a personal space of connectedness to ancestry, family, friends, </w:t>
      </w:r>
      <w:r w:rsidR="00C90037" w:rsidRPr="003D7FFA">
        <w:rPr>
          <w:rFonts w:ascii="Droid Serif" w:eastAsia="Times New Roman" w:hAnsi="Droid Serif" w:cs="Times New Roman"/>
          <w:color w:val="666666"/>
          <w:szCs w:val="22"/>
          <w:lang w:val="en-CA"/>
        </w:rPr>
        <w:t xml:space="preserve">and </w:t>
      </w:r>
      <w:r w:rsidRPr="00E13FAD">
        <w:rPr>
          <w:rFonts w:ascii="Droid Serif" w:eastAsia="Times New Roman" w:hAnsi="Droid Serif" w:cs="Times New Roman"/>
          <w:color w:val="666666"/>
          <w:szCs w:val="22"/>
          <w:lang w:val="en-CA"/>
        </w:rPr>
        <w:t>land</w:t>
      </w:r>
      <w:r w:rsidR="00C90037" w:rsidRPr="003D7FFA">
        <w:rPr>
          <w:rFonts w:ascii="Droid Serif" w:eastAsia="Times New Roman" w:hAnsi="Droid Serif" w:cs="Times New Roman"/>
          <w:color w:val="666666"/>
          <w:szCs w:val="22"/>
          <w:lang w:val="en-CA"/>
        </w:rPr>
        <w:t>—</w:t>
      </w:r>
      <w:r w:rsidRPr="00E13FAD">
        <w:rPr>
          <w:rFonts w:ascii="Droid Serif" w:eastAsia="Times New Roman" w:hAnsi="Droid Serif" w:cs="Times New Roman"/>
          <w:color w:val="666666"/>
          <w:szCs w:val="22"/>
          <w:lang w:val="en-CA"/>
        </w:rPr>
        <w:t xml:space="preserve">and the importance of those relationships in shaping who we are. </w:t>
      </w:r>
    </w:p>
    <w:p w:rsidR="00E13FAD" w:rsidRPr="00E13FAD" w:rsidRDefault="00E13FAD" w:rsidP="003B458E">
      <w:pPr>
        <w:spacing w:before="480"/>
        <w:outlineLvl w:val="0"/>
        <w:rPr>
          <w:rFonts w:ascii="Times New Roman" w:eastAsia="Times New Roman" w:hAnsi="Times New Roman" w:cs="Times New Roman"/>
          <w:b/>
          <w:bCs/>
          <w:kern w:val="36"/>
          <w:sz w:val="48"/>
          <w:szCs w:val="48"/>
          <w:lang w:val="en-CA"/>
        </w:rPr>
      </w:pPr>
      <w:r w:rsidRPr="00E13FAD">
        <w:rPr>
          <w:rFonts w:ascii="Oswald" w:eastAsia="Times New Roman" w:hAnsi="Oswald" w:cs="Times New Roman"/>
          <w:color w:val="B45F06"/>
          <w:kern w:val="36"/>
          <w:sz w:val="28"/>
          <w:szCs w:val="28"/>
          <w:lang w:val="en-CA"/>
        </w:rPr>
        <w:t>LEARNING OUTCOME FOR THIS ACTIVITY</w:t>
      </w:r>
    </w:p>
    <w:p w:rsidR="00E13FAD" w:rsidRPr="00E13FAD" w:rsidRDefault="00E13FAD" w:rsidP="003B458E">
      <w:pPr>
        <w:numPr>
          <w:ilvl w:val="0"/>
          <w:numId w:val="1"/>
        </w:numPr>
        <w:spacing w:before="200"/>
        <w:textAlignment w:val="baseline"/>
        <w:rPr>
          <w:rFonts w:ascii="Droid Serif" w:eastAsia="Times New Roman" w:hAnsi="Droid Serif" w:cs="Times New Roman"/>
          <w:color w:val="666666"/>
          <w:szCs w:val="22"/>
          <w:lang w:val="en-CA"/>
        </w:rPr>
      </w:pPr>
      <w:r w:rsidRPr="00E13FAD">
        <w:rPr>
          <w:rFonts w:ascii="Droid Serif" w:eastAsia="Times New Roman" w:hAnsi="Droid Serif" w:cs="Times New Roman"/>
          <w:color w:val="666666"/>
          <w:szCs w:val="22"/>
          <w:lang w:val="en-CA"/>
        </w:rPr>
        <w:t xml:space="preserve">At the end of this activity, students will be able to recognize the value of an Indigenous teaching and learning practice that begins to deepen our personal understanding of ourselves, each other, and the land, in a good way. </w:t>
      </w:r>
    </w:p>
    <w:p w:rsidR="00E13FAD" w:rsidRPr="00E13FAD" w:rsidRDefault="00E13FAD" w:rsidP="003B458E">
      <w:pPr>
        <w:spacing w:before="480"/>
        <w:outlineLvl w:val="0"/>
        <w:rPr>
          <w:rFonts w:ascii="Times New Roman" w:eastAsia="Times New Roman" w:hAnsi="Times New Roman" w:cs="Times New Roman"/>
          <w:b/>
          <w:bCs/>
          <w:kern w:val="36"/>
          <w:sz w:val="48"/>
          <w:szCs w:val="48"/>
          <w:lang w:val="en-CA"/>
        </w:rPr>
      </w:pPr>
      <w:r w:rsidRPr="00E13FAD">
        <w:rPr>
          <w:rFonts w:ascii="Oswald" w:eastAsia="Times New Roman" w:hAnsi="Oswald" w:cs="Times New Roman"/>
          <w:color w:val="B45F06"/>
          <w:kern w:val="36"/>
          <w:sz w:val="28"/>
          <w:szCs w:val="28"/>
          <w:lang w:val="en-CA"/>
        </w:rPr>
        <w:t>MATERIALS NEEDED</w:t>
      </w:r>
    </w:p>
    <w:p w:rsidR="00E13FAD" w:rsidRPr="00E13FAD" w:rsidRDefault="00E13FAD" w:rsidP="003B458E">
      <w:pPr>
        <w:numPr>
          <w:ilvl w:val="0"/>
          <w:numId w:val="2"/>
        </w:numPr>
        <w:spacing w:before="200"/>
        <w:textAlignment w:val="baseline"/>
        <w:rPr>
          <w:rFonts w:ascii="Droid Serif" w:eastAsia="Times New Roman" w:hAnsi="Droid Serif" w:cs="Times New Roman"/>
          <w:color w:val="666666"/>
          <w:szCs w:val="22"/>
          <w:lang w:val="en-CA"/>
        </w:rPr>
      </w:pPr>
      <w:r w:rsidRPr="00E13FAD">
        <w:rPr>
          <w:rFonts w:ascii="Droid Serif" w:eastAsia="Times New Roman" w:hAnsi="Droid Serif" w:cs="Times New Roman"/>
          <w:color w:val="666666"/>
          <w:szCs w:val="22"/>
          <w:lang w:val="en-CA"/>
        </w:rPr>
        <w:t>A presentation slide which recognizes the activity as an Indigenous way of knowing, the purpose of the activity, instructions, and a question for reflection</w:t>
      </w:r>
    </w:p>
    <w:p w:rsidR="00E13FAD" w:rsidRPr="00E13FAD" w:rsidRDefault="00E13FAD" w:rsidP="003B458E">
      <w:pPr>
        <w:numPr>
          <w:ilvl w:val="0"/>
          <w:numId w:val="2"/>
        </w:numPr>
        <w:textAlignment w:val="baseline"/>
        <w:rPr>
          <w:rFonts w:ascii="Droid Serif" w:eastAsia="Times New Roman" w:hAnsi="Droid Serif" w:cs="Times New Roman"/>
          <w:color w:val="666666"/>
          <w:szCs w:val="22"/>
          <w:lang w:val="en-CA"/>
        </w:rPr>
      </w:pPr>
      <w:r w:rsidRPr="00E13FAD">
        <w:rPr>
          <w:rFonts w:ascii="Droid Serif" w:eastAsia="Times New Roman" w:hAnsi="Droid Serif" w:cs="Times New Roman"/>
          <w:color w:val="666666"/>
          <w:szCs w:val="22"/>
          <w:lang w:val="en-CA"/>
        </w:rPr>
        <w:t>Online interactive presentation software</w:t>
      </w:r>
      <w:r w:rsidR="004925C6" w:rsidRPr="003D7FFA">
        <w:rPr>
          <w:rFonts w:ascii="Droid Serif" w:eastAsia="Times New Roman" w:hAnsi="Droid Serif" w:cs="Times New Roman"/>
          <w:i/>
          <w:color w:val="666666"/>
          <w:szCs w:val="22"/>
          <w:lang w:val="en-CA"/>
        </w:rPr>
        <w:t xml:space="preserve"> </w:t>
      </w:r>
      <w:r w:rsidR="004925C6" w:rsidRPr="003D7FFA">
        <w:rPr>
          <w:rFonts w:ascii="Droid Serif" w:eastAsia="Times New Roman" w:hAnsi="Droid Serif" w:cs="Times New Roman"/>
          <w:color w:val="666666"/>
          <w:szCs w:val="22"/>
          <w:lang w:val="en-CA"/>
        </w:rPr>
        <w:t>(e.g.,</w:t>
      </w:r>
      <w:r w:rsidRPr="00E13FAD">
        <w:rPr>
          <w:rFonts w:ascii="Droid Serif" w:eastAsia="Times New Roman" w:hAnsi="Droid Serif" w:cs="Times New Roman"/>
          <w:i/>
          <w:iCs/>
          <w:color w:val="666666"/>
          <w:szCs w:val="22"/>
          <w:lang w:val="en-CA"/>
        </w:rPr>
        <w:t xml:space="preserve"> </w:t>
      </w:r>
      <w:hyperlink r:id="rId9" w:history="1">
        <w:r w:rsidRPr="003D7FFA">
          <w:rPr>
            <w:rFonts w:ascii="Droid Serif" w:eastAsia="Times New Roman" w:hAnsi="Droid Serif" w:cs="Times New Roman"/>
            <w:color w:val="1155CC"/>
            <w:szCs w:val="22"/>
            <w:u w:val="single"/>
            <w:lang w:val="en-CA"/>
          </w:rPr>
          <w:t>https://www.mentimete</w:t>
        </w:r>
        <w:r w:rsidRPr="003D7FFA">
          <w:rPr>
            <w:rFonts w:ascii="Droid Serif" w:eastAsia="Times New Roman" w:hAnsi="Droid Serif" w:cs="Times New Roman"/>
            <w:color w:val="1155CC"/>
            <w:szCs w:val="22"/>
            <w:u w:val="single"/>
            <w:lang w:val="en-CA"/>
          </w:rPr>
          <w:t>r</w:t>
        </w:r>
        <w:r w:rsidRPr="003D7FFA">
          <w:rPr>
            <w:rFonts w:ascii="Droid Serif" w:eastAsia="Times New Roman" w:hAnsi="Droid Serif" w:cs="Times New Roman"/>
            <w:color w:val="1155CC"/>
            <w:szCs w:val="22"/>
            <w:u w:val="single"/>
            <w:lang w:val="en-CA"/>
          </w:rPr>
          <w:t>.com/</w:t>
        </w:r>
      </w:hyperlink>
      <w:r w:rsidR="004925C6" w:rsidRPr="003D7FFA">
        <w:rPr>
          <w:rFonts w:ascii="Droid Serif" w:eastAsia="Times New Roman" w:hAnsi="Droid Serif" w:cs="Times New Roman"/>
          <w:color w:val="666666"/>
          <w:szCs w:val="22"/>
          <w:lang w:val="en-CA"/>
        </w:rPr>
        <w:t>)</w:t>
      </w:r>
    </w:p>
    <w:p w:rsidR="00E13FAD" w:rsidRPr="00E13FAD" w:rsidRDefault="00E13FAD" w:rsidP="003B458E">
      <w:pPr>
        <w:spacing w:before="480"/>
        <w:outlineLvl w:val="0"/>
        <w:rPr>
          <w:rFonts w:ascii="Times New Roman" w:eastAsia="Times New Roman" w:hAnsi="Times New Roman" w:cs="Times New Roman"/>
          <w:b/>
          <w:bCs/>
          <w:kern w:val="36"/>
          <w:sz w:val="48"/>
          <w:szCs w:val="48"/>
          <w:lang w:val="en-CA"/>
        </w:rPr>
      </w:pPr>
      <w:r w:rsidRPr="00E13FAD">
        <w:rPr>
          <w:rFonts w:ascii="Oswald" w:eastAsia="Times New Roman" w:hAnsi="Oswald" w:cs="Times New Roman"/>
          <w:color w:val="B45F06"/>
          <w:kern w:val="36"/>
          <w:sz w:val="28"/>
          <w:szCs w:val="28"/>
          <w:lang w:val="en-CA"/>
        </w:rPr>
        <w:t>ACTIVITY - 5 minutes</w:t>
      </w:r>
    </w:p>
    <w:p w:rsidR="004925C6" w:rsidRPr="003D7FFA" w:rsidRDefault="00E13FAD" w:rsidP="003B458E">
      <w:pPr>
        <w:spacing w:before="200"/>
        <w:rPr>
          <w:rFonts w:ascii="Droid Serif" w:eastAsia="Times New Roman" w:hAnsi="Droid Serif" w:cs="Times New Roman"/>
          <w:color w:val="666666"/>
          <w:szCs w:val="22"/>
          <w:lang w:val="en-CA"/>
        </w:rPr>
      </w:pPr>
      <w:r w:rsidRPr="00E13FAD">
        <w:rPr>
          <w:rFonts w:ascii="Droid Serif" w:eastAsia="Times New Roman" w:hAnsi="Droid Serif" w:cs="Times New Roman"/>
          <w:color w:val="666666"/>
          <w:szCs w:val="22"/>
          <w:lang w:val="en-CA"/>
        </w:rPr>
        <w:t>A belly button teaching asks us to tell the story of who we really are by thinking about who we are connected to. When thinking about introducing ourselves in this way, Jennifer Ward offered a caveat and explained that this activity was not meant to cause distress but rather help us think about the many ways we could interpret what family meant to us, where we’re from, where we live, and how we connect to the land. This is an important reminder to help establish a tone of respect, safety, and inclusion. Consider the following steps:</w:t>
      </w:r>
    </w:p>
    <w:p w:rsidR="003D7FFA" w:rsidRDefault="00E13FAD" w:rsidP="003D7FFA">
      <w:pPr>
        <w:spacing w:before="200"/>
        <w:ind w:left="720"/>
        <w:rPr>
          <w:rFonts w:ascii="Droid Serif" w:eastAsia="Times New Roman" w:hAnsi="Droid Serif" w:cs="Times New Roman"/>
          <w:color w:val="666666"/>
          <w:szCs w:val="22"/>
          <w:lang w:val="en-CA"/>
        </w:rPr>
      </w:pPr>
      <w:r w:rsidRPr="00E13FAD">
        <w:rPr>
          <w:rFonts w:ascii="Droid Serif" w:eastAsia="Times New Roman" w:hAnsi="Droid Serif" w:cs="Times New Roman"/>
          <w:color w:val="666666"/>
          <w:szCs w:val="22"/>
          <w:lang w:val="en-CA"/>
        </w:rPr>
        <w:lastRenderedPageBreak/>
        <w:t>Step 1. Welc</w:t>
      </w:r>
      <w:r w:rsidR="003D7FFA">
        <w:rPr>
          <w:rFonts w:ascii="Droid Serif" w:eastAsia="Times New Roman" w:hAnsi="Droid Serif" w:cs="Times New Roman"/>
          <w:color w:val="666666"/>
          <w:szCs w:val="22"/>
          <w:lang w:val="en-CA"/>
        </w:rPr>
        <w:t>ome your students to the course</w:t>
      </w:r>
    </w:p>
    <w:p w:rsidR="003D7FFA" w:rsidRDefault="00E13FAD" w:rsidP="003D7FFA">
      <w:pPr>
        <w:spacing w:before="200"/>
        <w:ind w:left="720"/>
        <w:rPr>
          <w:rFonts w:ascii="Times New Roman" w:eastAsia="Times New Roman" w:hAnsi="Times New Roman" w:cs="Times New Roman"/>
          <w:sz w:val="28"/>
          <w:lang w:val="en-CA"/>
        </w:rPr>
      </w:pPr>
      <w:r w:rsidRPr="00E13FAD">
        <w:rPr>
          <w:rFonts w:ascii="Droid Serif" w:eastAsia="Times New Roman" w:hAnsi="Droid Serif" w:cs="Times New Roman"/>
          <w:color w:val="666666"/>
          <w:szCs w:val="22"/>
          <w:lang w:val="en-CA"/>
        </w:rPr>
        <w:t>Step 2. Open your course with a territorial acknowledgement</w:t>
      </w:r>
      <w:r w:rsidR="004925C6" w:rsidRPr="003D7FFA">
        <w:rPr>
          <w:rFonts w:ascii="Droid Serif" w:eastAsia="Times New Roman" w:hAnsi="Droid Serif" w:cs="Times New Roman"/>
          <w:color w:val="666666"/>
          <w:szCs w:val="22"/>
          <w:lang w:val="en-CA"/>
        </w:rPr>
        <w:t xml:space="preserve"> (e.g., here is </w:t>
      </w:r>
      <w:hyperlink r:id="rId10" w:history="1">
        <w:r w:rsidR="004925C6" w:rsidRPr="003D7FFA">
          <w:rPr>
            <w:rStyle w:val="Hyperlink"/>
            <w:rFonts w:ascii="Droid Serif" w:eastAsia="Times New Roman" w:hAnsi="Droid Serif" w:cs="Times New Roman"/>
            <w:szCs w:val="22"/>
            <w:lang w:val="en-CA"/>
          </w:rPr>
          <w:t>the University of Calgary’s</w:t>
        </w:r>
      </w:hyperlink>
      <w:r w:rsidR="004925C6" w:rsidRPr="003D7FFA">
        <w:rPr>
          <w:rFonts w:ascii="Droid Serif" w:eastAsia="Times New Roman" w:hAnsi="Droid Serif" w:cs="Times New Roman"/>
          <w:color w:val="666666"/>
          <w:szCs w:val="22"/>
          <w:lang w:val="en-CA"/>
        </w:rPr>
        <w:t>)</w:t>
      </w:r>
    </w:p>
    <w:p w:rsidR="003D7FFA" w:rsidRDefault="00E13FAD" w:rsidP="003D7FFA">
      <w:pPr>
        <w:spacing w:before="200"/>
        <w:ind w:left="720"/>
        <w:rPr>
          <w:rFonts w:ascii="Droid Serif" w:eastAsia="Times New Roman" w:hAnsi="Droid Serif" w:cs="Times New Roman"/>
          <w:color w:val="666666"/>
          <w:szCs w:val="22"/>
          <w:lang w:val="en-CA"/>
        </w:rPr>
      </w:pPr>
      <w:r w:rsidRPr="00E13FAD">
        <w:rPr>
          <w:rFonts w:ascii="Droid Serif" w:eastAsia="Times New Roman" w:hAnsi="Droid Serif" w:cs="Times New Roman"/>
          <w:color w:val="666666"/>
          <w:szCs w:val="22"/>
          <w:lang w:val="en-CA"/>
        </w:rPr>
        <w:t>Step 3. Model the belly button teaching and introduce yourself by sharing who you are connected to using family images, a map, a story, or</w:t>
      </w:r>
      <w:r w:rsidR="003D7FFA">
        <w:rPr>
          <w:rFonts w:ascii="Droid Serif" w:eastAsia="Times New Roman" w:hAnsi="Droid Serif" w:cs="Times New Roman"/>
          <w:color w:val="666666"/>
          <w:szCs w:val="22"/>
          <w:lang w:val="en-CA"/>
        </w:rPr>
        <w:t xml:space="preserve"> a combination of all of these.</w:t>
      </w:r>
    </w:p>
    <w:p w:rsidR="003D7FFA" w:rsidRDefault="00E13FAD" w:rsidP="003D7FFA">
      <w:pPr>
        <w:spacing w:before="200"/>
        <w:ind w:left="720"/>
        <w:rPr>
          <w:rFonts w:ascii="Droid Serif" w:eastAsia="Times New Roman" w:hAnsi="Droid Serif" w:cs="Times New Roman"/>
          <w:color w:val="666666"/>
          <w:szCs w:val="22"/>
          <w:lang w:val="en-CA"/>
        </w:rPr>
      </w:pPr>
      <w:r w:rsidRPr="00E13FAD">
        <w:rPr>
          <w:rFonts w:ascii="Droid Serif" w:eastAsia="Times New Roman" w:hAnsi="Droid Serif" w:cs="Times New Roman"/>
          <w:color w:val="666666"/>
          <w:szCs w:val="22"/>
          <w:lang w:val="en-CA"/>
        </w:rPr>
        <w:t>Step 4. Explain the origin a</w:t>
      </w:r>
      <w:r w:rsidR="003D7FFA">
        <w:rPr>
          <w:rFonts w:ascii="Droid Serif" w:eastAsia="Times New Roman" w:hAnsi="Droid Serif" w:cs="Times New Roman"/>
          <w:color w:val="666666"/>
          <w:szCs w:val="22"/>
          <w:lang w:val="en-CA"/>
        </w:rPr>
        <w:t>nd purpose of the activity</w:t>
      </w:r>
      <w:r w:rsidR="004925C6" w:rsidRPr="003D7FFA">
        <w:rPr>
          <w:rFonts w:ascii="Droid Serif" w:eastAsia="Times New Roman" w:hAnsi="Droid Serif" w:cs="Times New Roman"/>
          <w:color w:val="666666"/>
          <w:szCs w:val="22"/>
          <w:lang w:val="en-CA"/>
        </w:rPr>
        <w:t>.</w:t>
      </w:r>
    </w:p>
    <w:p w:rsidR="003D7FFA" w:rsidRDefault="00E13FAD" w:rsidP="003D7FFA">
      <w:pPr>
        <w:spacing w:before="200"/>
        <w:ind w:left="720"/>
        <w:rPr>
          <w:rFonts w:ascii="Droid Serif" w:eastAsia="Times New Roman" w:hAnsi="Droid Serif" w:cs="Times New Roman"/>
          <w:color w:val="666666"/>
          <w:szCs w:val="22"/>
          <w:lang w:val="en-CA"/>
        </w:rPr>
      </w:pPr>
      <w:r w:rsidRPr="00E13FAD">
        <w:rPr>
          <w:rFonts w:ascii="Droid Serif" w:eastAsia="Times New Roman" w:hAnsi="Droid Serif" w:cs="Times New Roman"/>
          <w:color w:val="666666"/>
          <w:szCs w:val="22"/>
          <w:lang w:val="en-CA"/>
        </w:rPr>
        <w:t>Step 5.</w:t>
      </w:r>
      <w:r w:rsidR="004925C6" w:rsidRPr="003D7FFA">
        <w:rPr>
          <w:rFonts w:ascii="Droid Serif" w:eastAsia="Times New Roman" w:hAnsi="Droid Serif" w:cs="Times New Roman"/>
          <w:color w:val="666666"/>
          <w:szCs w:val="22"/>
          <w:lang w:val="en-CA"/>
        </w:rPr>
        <w:t xml:space="preserve"> Ask students to find a partner</w:t>
      </w:r>
      <w:r w:rsidRPr="00E13FAD">
        <w:rPr>
          <w:rFonts w:ascii="Droid Serif" w:eastAsia="Times New Roman" w:hAnsi="Droid Serif" w:cs="Times New Roman"/>
          <w:color w:val="666666"/>
          <w:szCs w:val="22"/>
          <w:lang w:val="en-CA"/>
        </w:rPr>
        <w:t xml:space="preserve"> and s</w:t>
      </w:r>
      <w:r w:rsidR="003D7FFA">
        <w:rPr>
          <w:rFonts w:ascii="Droid Serif" w:eastAsia="Times New Roman" w:hAnsi="Droid Serif" w:cs="Times New Roman"/>
          <w:color w:val="666666"/>
          <w:szCs w:val="22"/>
          <w:lang w:val="en-CA"/>
        </w:rPr>
        <w:t>hare who they are connected to.</w:t>
      </w:r>
    </w:p>
    <w:p w:rsidR="00E13FAD" w:rsidRPr="00E13FAD" w:rsidRDefault="00E13FAD" w:rsidP="003D7FFA">
      <w:pPr>
        <w:spacing w:before="200"/>
        <w:ind w:left="720"/>
        <w:rPr>
          <w:rFonts w:ascii="Droid Serif" w:eastAsia="Times New Roman" w:hAnsi="Droid Serif" w:cs="Times New Roman"/>
          <w:color w:val="666666"/>
          <w:szCs w:val="22"/>
          <w:lang w:val="en-CA"/>
        </w:rPr>
      </w:pPr>
      <w:r w:rsidRPr="00E13FAD">
        <w:rPr>
          <w:rFonts w:ascii="Droid Serif" w:eastAsia="Times New Roman" w:hAnsi="Droid Serif" w:cs="Times New Roman"/>
          <w:color w:val="666666"/>
          <w:szCs w:val="22"/>
          <w:lang w:val="en-CA"/>
        </w:rPr>
        <w:t>Step 6. After 5 minutes, bring th</w:t>
      </w:r>
      <w:r w:rsidR="004925C6" w:rsidRPr="003D7FFA">
        <w:rPr>
          <w:rFonts w:ascii="Droid Serif" w:eastAsia="Times New Roman" w:hAnsi="Droid Serif" w:cs="Times New Roman"/>
          <w:color w:val="666666"/>
          <w:szCs w:val="22"/>
          <w:lang w:val="en-CA"/>
        </w:rPr>
        <w:t xml:space="preserve">e class back together and check </w:t>
      </w:r>
      <w:r w:rsidRPr="00E13FAD">
        <w:rPr>
          <w:rFonts w:ascii="Droid Serif" w:eastAsia="Times New Roman" w:hAnsi="Droid Serif" w:cs="Times New Roman"/>
          <w:color w:val="666666"/>
          <w:szCs w:val="22"/>
          <w:lang w:val="en-CA"/>
        </w:rPr>
        <w:t>in with their learning</w:t>
      </w:r>
      <w:r w:rsidR="004925C6" w:rsidRPr="003D7FFA">
        <w:rPr>
          <w:rFonts w:ascii="Droid Serif" w:eastAsia="Times New Roman" w:hAnsi="Droid Serif" w:cs="Times New Roman"/>
          <w:color w:val="666666"/>
          <w:szCs w:val="22"/>
          <w:lang w:val="en-CA"/>
        </w:rPr>
        <w:t>.</w:t>
      </w:r>
      <w:r w:rsidRPr="00E13FAD">
        <w:rPr>
          <w:rFonts w:ascii="Droid Serif" w:eastAsia="Times New Roman" w:hAnsi="Droid Serif" w:cs="Times New Roman"/>
          <w:color w:val="666666"/>
          <w:szCs w:val="22"/>
          <w:lang w:val="en-CA"/>
        </w:rPr>
        <w:t xml:space="preserve"> </w:t>
      </w:r>
    </w:p>
    <w:p w:rsidR="00E13FAD" w:rsidRPr="00E13FAD" w:rsidRDefault="00E13FAD" w:rsidP="003B458E">
      <w:pPr>
        <w:spacing w:before="480"/>
        <w:outlineLvl w:val="0"/>
        <w:rPr>
          <w:rFonts w:ascii="Times New Roman" w:eastAsia="Times New Roman" w:hAnsi="Times New Roman" w:cs="Times New Roman"/>
          <w:b/>
          <w:bCs/>
          <w:kern w:val="36"/>
          <w:sz w:val="48"/>
          <w:szCs w:val="48"/>
          <w:lang w:val="en-CA"/>
        </w:rPr>
      </w:pPr>
      <w:r w:rsidRPr="00E13FAD">
        <w:rPr>
          <w:rFonts w:ascii="Oswald" w:eastAsia="Times New Roman" w:hAnsi="Oswald" w:cs="Times New Roman"/>
          <w:color w:val="B45F06"/>
          <w:kern w:val="36"/>
          <w:sz w:val="28"/>
          <w:szCs w:val="28"/>
          <w:lang w:val="en-CA"/>
        </w:rPr>
        <w:t xml:space="preserve">VERIFICATION </w:t>
      </w:r>
    </w:p>
    <w:p w:rsidR="00E13FAD" w:rsidRPr="00E13FAD" w:rsidRDefault="00E13FAD" w:rsidP="003B458E">
      <w:pPr>
        <w:spacing w:before="200"/>
        <w:rPr>
          <w:rFonts w:ascii="Times New Roman" w:eastAsia="Times New Roman" w:hAnsi="Times New Roman" w:cs="Times New Roman"/>
          <w:sz w:val="28"/>
          <w:lang w:val="en-CA"/>
        </w:rPr>
      </w:pPr>
      <w:r w:rsidRPr="00E13FAD">
        <w:rPr>
          <w:rFonts w:ascii="Droid Serif" w:eastAsia="Times New Roman" w:hAnsi="Droid Serif" w:cs="Times New Roman"/>
          <w:color w:val="666666"/>
          <w:szCs w:val="22"/>
          <w:lang w:val="en-CA"/>
        </w:rPr>
        <w:t>First, Jennifer Ward checked for understanding by asking a reflective question.</w:t>
      </w:r>
    </w:p>
    <w:p w:rsidR="00E13FAD" w:rsidRPr="00E13FAD" w:rsidRDefault="006643BD" w:rsidP="003B458E">
      <w:pPr>
        <w:spacing w:before="200"/>
        <w:ind w:left="720"/>
        <w:rPr>
          <w:rFonts w:ascii="Times New Roman" w:eastAsia="Times New Roman" w:hAnsi="Times New Roman" w:cs="Times New Roman"/>
          <w:sz w:val="28"/>
          <w:lang w:val="en-CA"/>
        </w:rPr>
      </w:pPr>
      <w:r>
        <w:rPr>
          <w:noProof/>
        </w:rPr>
        <w:pict>
          <v:shape id="Picture 1" o:spid="_x0000_s1026" type="#_x0000_t75" alt="https://lh4.googleusercontent.com/h-rDyda96MgUy7xVkkAD0ybCuD_aa5O-_0SjWUxJqoGC_OXOeEsTN5PWorAf-f3GLqO706W1YNWh_ozp-aX64WBgwwbH0GqotFEAEpOKhFzOQ6-c9apnHY-bPS-j96-8lxcsbhe-" style="position:absolute;left:0;text-align:left;margin-left:346.2pt;margin-top:17pt;width:119.35pt;height:184.45pt;z-index:251661312;visibility:visible;mso-wrap-style:square;mso-wrap-edited:f;mso-width-percent:0;mso-height-percent:0;mso-width-percent:0;mso-height-percent:0">
            <v:imagedata r:id="rId11" r:href="rId12"/>
            <w10:wrap type="square"/>
          </v:shape>
        </w:pict>
      </w:r>
      <w:r w:rsidR="00E13FAD" w:rsidRPr="00E13FAD">
        <w:rPr>
          <w:rFonts w:ascii="Droid Serif" w:eastAsia="Times New Roman" w:hAnsi="Droid Serif" w:cs="Times New Roman"/>
          <w:color w:val="666666"/>
          <w:sz w:val="38"/>
          <w:szCs w:val="36"/>
          <w:lang w:val="en-CA"/>
        </w:rPr>
        <w:t>Q:</w:t>
      </w:r>
      <w:r w:rsidR="00E13FAD" w:rsidRPr="00E13FAD">
        <w:rPr>
          <w:rFonts w:ascii="Droid Serif" w:eastAsia="Times New Roman" w:hAnsi="Droid Serif" w:cs="Times New Roman"/>
          <w:color w:val="666666"/>
          <w:szCs w:val="22"/>
          <w:lang w:val="en-CA"/>
        </w:rPr>
        <w:t xml:space="preserve"> “Reflect on how you felt about introducing yourself in an Indigenous way. How did it make you feel?” </w:t>
      </w:r>
    </w:p>
    <w:p w:rsidR="00E13FAD" w:rsidRPr="00E13FAD" w:rsidRDefault="00E13FAD" w:rsidP="003B458E">
      <w:pPr>
        <w:spacing w:before="200"/>
        <w:rPr>
          <w:rFonts w:ascii="Times New Roman" w:eastAsia="Times New Roman" w:hAnsi="Times New Roman" w:cs="Times New Roman"/>
          <w:sz w:val="28"/>
          <w:lang w:val="en-CA"/>
        </w:rPr>
      </w:pPr>
      <w:r w:rsidRPr="00E13FAD">
        <w:rPr>
          <w:rFonts w:ascii="Droid Serif" w:eastAsia="Times New Roman" w:hAnsi="Droid Serif" w:cs="Times New Roman"/>
          <w:color w:val="666666"/>
          <w:szCs w:val="22"/>
          <w:lang w:val="en-CA"/>
        </w:rPr>
        <w:t xml:space="preserve">Next, </w:t>
      </w:r>
      <w:r w:rsidR="004925C6" w:rsidRPr="003D7FFA">
        <w:rPr>
          <w:rFonts w:ascii="Droid Serif" w:eastAsia="Times New Roman" w:hAnsi="Droid Serif" w:cs="Times New Roman"/>
          <w:color w:val="666666"/>
          <w:szCs w:val="22"/>
          <w:lang w:val="en-CA"/>
        </w:rPr>
        <w:t>she</w:t>
      </w:r>
      <w:r w:rsidRPr="00E13FAD">
        <w:rPr>
          <w:rFonts w:ascii="Droid Serif" w:eastAsia="Times New Roman" w:hAnsi="Droid Serif" w:cs="Times New Roman"/>
          <w:color w:val="666666"/>
          <w:szCs w:val="22"/>
          <w:lang w:val="en-CA"/>
        </w:rPr>
        <w:t xml:space="preserve"> used technology </w:t>
      </w:r>
      <w:r w:rsidR="004925C6" w:rsidRPr="003D7FFA">
        <w:rPr>
          <w:rFonts w:ascii="Droid Serif" w:eastAsia="Times New Roman" w:hAnsi="Droid Serif" w:cs="Times New Roman"/>
          <w:color w:val="666666"/>
          <w:szCs w:val="22"/>
          <w:lang w:val="en-CA"/>
        </w:rPr>
        <w:t>(</w:t>
      </w:r>
      <w:proofErr w:type="spellStart"/>
      <w:r w:rsidR="004925C6" w:rsidRPr="003D7FFA">
        <w:rPr>
          <w:rFonts w:ascii="Droid Serif" w:eastAsia="Times New Roman" w:hAnsi="Droid Serif" w:cs="Times New Roman"/>
          <w:color w:val="666666"/>
          <w:szCs w:val="22"/>
          <w:lang w:val="en-CA"/>
        </w:rPr>
        <w:fldChar w:fldCharType="begin"/>
      </w:r>
      <w:r w:rsidR="004925C6" w:rsidRPr="003D7FFA">
        <w:rPr>
          <w:rFonts w:ascii="Droid Serif" w:eastAsia="Times New Roman" w:hAnsi="Droid Serif" w:cs="Times New Roman"/>
          <w:color w:val="666666"/>
          <w:szCs w:val="22"/>
          <w:lang w:val="en-CA"/>
        </w:rPr>
        <w:instrText xml:space="preserve"> HYPERLINK "https://www.mentimeter.com/" </w:instrText>
      </w:r>
      <w:r w:rsidR="004925C6" w:rsidRPr="003D7FFA">
        <w:rPr>
          <w:rFonts w:ascii="Droid Serif" w:eastAsia="Times New Roman" w:hAnsi="Droid Serif" w:cs="Times New Roman"/>
          <w:color w:val="666666"/>
          <w:szCs w:val="22"/>
          <w:lang w:val="en-CA"/>
        </w:rPr>
      </w:r>
      <w:r w:rsidR="004925C6" w:rsidRPr="003D7FFA">
        <w:rPr>
          <w:rFonts w:ascii="Droid Serif" w:eastAsia="Times New Roman" w:hAnsi="Droid Serif" w:cs="Times New Roman"/>
          <w:color w:val="666666"/>
          <w:szCs w:val="22"/>
          <w:lang w:val="en-CA"/>
        </w:rPr>
        <w:fldChar w:fldCharType="separate"/>
      </w:r>
      <w:r w:rsidR="004925C6" w:rsidRPr="003D7FFA">
        <w:rPr>
          <w:rStyle w:val="Hyperlink"/>
          <w:rFonts w:ascii="Droid Serif" w:eastAsia="Times New Roman" w:hAnsi="Droid Serif" w:cs="Times New Roman"/>
          <w:szCs w:val="22"/>
          <w:lang w:val="en-CA"/>
        </w:rPr>
        <w:t>Mentimeter</w:t>
      </w:r>
      <w:proofErr w:type="spellEnd"/>
      <w:r w:rsidR="004925C6" w:rsidRPr="003D7FFA">
        <w:rPr>
          <w:rFonts w:ascii="Droid Serif" w:eastAsia="Times New Roman" w:hAnsi="Droid Serif" w:cs="Times New Roman"/>
          <w:color w:val="666666"/>
          <w:szCs w:val="22"/>
          <w:lang w:val="en-CA"/>
        </w:rPr>
        <w:fldChar w:fldCharType="end"/>
      </w:r>
      <w:r w:rsidR="003B458E" w:rsidRPr="003D7FFA">
        <w:rPr>
          <w:rFonts w:ascii="Droid Serif" w:eastAsia="Times New Roman" w:hAnsi="Droid Serif" w:cs="Times New Roman"/>
          <w:color w:val="666666"/>
          <w:szCs w:val="22"/>
          <w:lang w:val="en-CA"/>
        </w:rPr>
        <w:t>, see image right</w:t>
      </w:r>
      <w:r w:rsidR="004925C6" w:rsidRPr="003D7FFA">
        <w:rPr>
          <w:rFonts w:ascii="Droid Serif" w:eastAsia="Times New Roman" w:hAnsi="Droid Serif" w:cs="Times New Roman"/>
          <w:color w:val="666666"/>
          <w:szCs w:val="22"/>
          <w:lang w:val="en-CA"/>
        </w:rPr>
        <w:t xml:space="preserve">) </w:t>
      </w:r>
      <w:r w:rsidRPr="00E13FAD">
        <w:rPr>
          <w:rFonts w:ascii="Droid Serif" w:eastAsia="Times New Roman" w:hAnsi="Droid Serif" w:cs="Times New Roman"/>
          <w:color w:val="666666"/>
          <w:szCs w:val="22"/>
          <w:lang w:val="en-CA"/>
        </w:rPr>
        <w:t xml:space="preserve">to capture those reflections in a public and safe way. Participation was anonymous and displayed a growing list of responses to the activity in real-time. </w:t>
      </w:r>
    </w:p>
    <w:p w:rsidR="00E13FAD" w:rsidRPr="00E13FAD" w:rsidRDefault="00E13FAD" w:rsidP="003B458E">
      <w:pPr>
        <w:spacing w:before="200"/>
        <w:rPr>
          <w:rFonts w:ascii="Times New Roman" w:eastAsia="Times New Roman" w:hAnsi="Times New Roman" w:cs="Times New Roman"/>
          <w:sz w:val="28"/>
          <w:lang w:val="en-CA"/>
        </w:rPr>
      </w:pPr>
      <w:r w:rsidRPr="00E13FAD">
        <w:rPr>
          <w:rFonts w:ascii="Droid Serif" w:eastAsia="Times New Roman" w:hAnsi="Droid Serif" w:cs="Times New Roman"/>
          <w:color w:val="666666"/>
          <w:szCs w:val="22"/>
          <w:lang w:val="en-CA"/>
        </w:rPr>
        <w:t>A</w:t>
      </w:r>
      <w:r w:rsidR="007106CF" w:rsidRPr="003D7FFA">
        <w:rPr>
          <w:rFonts w:ascii="Droid Serif" w:eastAsia="Times New Roman" w:hAnsi="Droid Serif" w:cs="Times New Roman"/>
          <w:color w:val="666666"/>
          <w:szCs w:val="22"/>
          <w:lang w:val="en-CA"/>
        </w:rPr>
        <w:t>n a</w:t>
      </w:r>
      <w:r w:rsidRPr="00E13FAD">
        <w:rPr>
          <w:rFonts w:ascii="Droid Serif" w:eastAsia="Times New Roman" w:hAnsi="Droid Serif" w:cs="Times New Roman"/>
          <w:color w:val="666666"/>
          <w:szCs w:val="22"/>
          <w:lang w:val="en-CA"/>
        </w:rPr>
        <w:t>lternate way of extending the reflective question can include:</w:t>
      </w:r>
    </w:p>
    <w:p w:rsidR="00E13FAD" w:rsidRPr="00E13FAD" w:rsidRDefault="00E13FAD" w:rsidP="003B458E">
      <w:pPr>
        <w:numPr>
          <w:ilvl w:val="0"/>
          <w:numId w:val="3"/>
        </w:numPr>
        <w:spacing w:before="200"/>
        <w:textAlignment w:val="baseline"/>
        <w:rPr>
          <w:rFonts w:ascii="Droid Serif" w:eastAsia="Times New Roman" w:hAnsi="Droid Serif" w:cs="Times New Roman"/>
          <w:color w:val="666666"/>
          <w:sz w:val="22"/>
          <w:szCs w:val="22"/>
          <w:lang w:val="en-CA"/>
        </w:rPr>
      </w:pPr>
      <w:proofErr w:type="gramStart"/>
      <w:r w:rsidRPr="00E13FAD">
        <w:rPr>
          <w:rFonts w:ascii="Droid Serif" w:eastAsia="Times New Roman" w:hAnsi="Droid Serif" w:cs="Times New Roman"/>
          <w:b/>
          <w:bCs/>
          <w:color w:val="666666"/>
          <w:szCs w:val="22"/>
          <w:lang w:val="en-CA"/>
        </w:rPr>
        <w:t>5 minute</w:t>
      </w:r>
      <w:proofErr w:type="gramEnd"/>
      <w:r w:rsidRPr="00E13FAD">
        <w:rPr>
          <w:rFonts w:ascii="Droid Serif" w:eastAsia="Times New Roman" w:hAnsi="Droid Serif" w:cs="Times New Roman"/>
          <w:b/>
          <w:bCs/>
          <w:color w:val="666666"/>
          <w:szCs w:val="22"/>
          <w:lang w:val="en-CA"/>
        </w:rPr>
        <w:t xml:space="preserve"> journaling or drawing: </w:t>
      </w:r>
      <w:r w:rsidRPr="00E13FAD">
        <w:rPr>
          <w:rFonts w:ascii="Droid Serif" w:eastAsia="Times New Roman" w:hAnsi="Droid Serif" w:cs="Times New Roman"/>
          <w:color w:val="666666"/>
          <w:szCs w:val="22"/>
          <w:lang w:val="en-CA"/>
        </w:rPr>
        <w:t xml:space="preserve">Students write down or draw how they felt in response to the activity and keep it to themselves or choose to share. </w:t>
      </w:r>
      <w:r w:rsidRPr="00E13FAD">
        <w:rPr>
          <w:rFonts w:ascii="Droid Serif" w:eastAsia="Times New Roman" w:hAnsi="Droid Serif" w:cs="Times New Roman"/>
          <w:color w:val="666666"/>
          <w:szCs w:val="22"/>
          <w:lang w:val="en-CA"/>
        </w:rPr>
        <w:br/>
      </w:r>
      <w:r w:rsidRPr="00E13FAD">
        <w:rPr>
          <w:rFonts w:ascii="Droid Serif" w:eastAsia="Times New Roman" w:hAnsi="Droid Serif" w:cs="Times New Roman"/>
          <w:color w:val="666666"/>
          <w:sz w:val="22"/>
          <w:szCs w:val="22"/>
          <w:lang w:val="en-CA"/>
        </w:rPr>
        <w:br/>
      </w:r>
    </w:p>
    <w:p w:rsidR="00E13FAD" w:rsidRPr="00E13FAD" w:rsidRDefault="00E13FAD" w:rsidP="003B458E">
      <w:pPr>
        <w:rPr>
          <w:rFonts w:ascii="Times New Roman" w:eastAsia="Times New Roman" w:hAnsi="Times New Roman" w:cs="Times New Roman"/>
          <w:lang w:val="en-CA"/>
        </w:rPr>
      </w:pPr>
    </w:p>
    <w:p w:rsidR="00341ED0" w:rsidRDefault="006643BD" w:rsidP="003B458E"/>
    <w:sectPr w:rsidR="00341ED0" w:rsidSect="00686F73">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3BD" w:rsidRDefault="006643BD" w:rsidP="0080588A">
      <w:r>
        <w:separator/>
      </w:r>
    </w:p>
  </w:endnote>
  <w:endnote w:type="continuationSeparator" w:id="0">
    <w:p w:rsidR="006643BD" w:rsidRDefault="006643BD" w:rsidP="0080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Oswald">
    <w:altName w:val="Arial Narrow"/>
    <w:panose1 w:val="020B0604020202020204"/>
    <w:charset w:val="00"/>
    <w:family w:val="roman"/>
    <w:notTrueType/>
    <w:pitch w:val="default"/>
  </w:font>
  <w:font w:name="Droid 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88A" w:rsidRPr="0059126D" w:rsidRDefault="00AE291D" w:rsidP="00AE291D">
    <w:pPr>
      <w:pStyle w:val="Footer"/>
      <w:jc w:val="center"/>
      <w:rPr>
        <w:i/>
        <w:color w:val="A6A6A6" w:themeColor="background1" w:themeShade="A6"/>
        <w:sz w:val="21"/>
      </w:rPr>
    </w:pPr>
    <w:r w:rsidRPr="0059126D">
      <w:rPr>
        <w:rFonts w:ascii="Droid Serif" w:eastAsia="Times New Roman" w:hAnsi="Droid Serif" w:cs="Times New Roman"/>
        <w:i/>
        <w:color w:val="A6A6A6" w:themeColor="background1" w:themeShade="A6"/>
        <w:sz w:val="20"/>
        <w:szCs w:val="22"/>
        <w:lang w:val="en-CA"/>
      </w:rPr>
      <w:t xml:space="preserve">Prepared by </w:t>
    </w:r>
    <w:proofErr w:type="spellStart"/>
    <w:r w:rsidRPr="0059126D">
      <w:rPr>
        <w:rFonts w:ascii="Droid Serif" w:eastAsia="Times New Roman" w:hAnsi="Droid Serif" w:cs="Times New Roman"/>
        <w:i/>
        <w:color w:val="A6A6A6" w:themeColor="background1" w:themeShade="A6"/>
        <w:sz w:val="20"/>
        <w:szCs w:val="22"/>
        <w:lang w:val="en-CA"/>
      </w:rPr>
      <w:t>Haboun</w:t>
    </w:r>
    <w:proofErr w:type="spellEnd"/>
    <w:r w:rsidRPr="0059126D">
      <w:rPr>
        <w:rFonts w:ascii="Droid Serif" w:eastAsia="Times New Roman" w:hAnsi="Droid Serif" w:cs="Times New Roman"/>
        <w:i/>
        <w:color w:val="A6A6A6" w:themeColor="background1" w:themeShade="A6"/>
        <w:sz w:val="20"/>
        <w:szCs w:val="22"/>
        <w:lang w:val="en-CA"/>
      </w:rPr>
      <w:t xml:space="preserve"> Bair, </w:t>
    </w:r>
    <w:r w:rsidRPr="0059126D">
      <w:rPr>
        <w:rFonts w:ascii="Droid Serif" w:eastAsia="Times New Roman" w:hAnsi="Droid Serif" w:cs="Times New Roman"/>
        <w:i/>
        <w:color w:val="A6A6A6" w:themeColor="background1" w:themeShade="A6"/>
        <w:sz w:val="20"/>
        <w:szCs w:val="22"/>
        <w:lang w:val="en-CA"/>
      </w:rPr>
      <w:t>Learn</w:t>
    </w:r>
    <w:r w:rsidRPr="0059126D">
      <w:rPr>
        <w:rFonts w:ascii="Droid Serif" w:eastAsia="Times New Roman" w:hAnsi="Droid Serif" w:cs="Times New Roman"/>
        <w:i/>
        <w:color w:val="A6A6A6" w:themeColor="background1" w:themeShade="A6"/>
        <w:sz w:val="20"/>
        <w:szCs w:val="22"/>
        <w:lang w:val="en-CA"/>
      </w:rPr>
      <w:t>ing and Instructional Designer</w:t>
    </w:r>
    <w:r w:rsidRPr="0059126D">
      <w:rPr>
        <w:rFonts w:ascii="Droid Serif" w:eastAsia="Times New Roman" w:hAnsi="Droid Serif" w:cs="Times New Roman"/>
        <w:i/>
        <w:color w:val="A6A6A6" w:themeColor="background1" w:themeShade="A6"/>
        <w:sz w:val="20"/>
        <w:szCs w:val="22"/>
        <w:lang w:val="en-CA"/>
      </w:rPr>
      <w:br/>
    </w:r>
    <w:r w:rsidRPr="0059126D">
      <w:rPr>
        <w:rFonts w:ascii="Droid Serif" w:eastAsia="Times New Roman" w:hAnsi="Droid Serif" w:cs="Times New Roman"/>
        <w:i/>
        <w:color w:val="A6A6A6" w:themeColor="background1" w:themeShade="A6"/>
        <w:sz w:val="20"/>
        <w:szCs w:val="22"/>
        <w:lang w:val="en-CA"/>
      </w:rPr>
      <w:t>Taylor Institute for Teaching and Learning</w:t>
    </w:r>
    <w:r w:rsidRPr="0059126D">
      <w:rPr>
        <w:rFonts w:ascii="Droid Serif" w:eastAsia="Times New Roman" w:hAnsi="Droid Serif" w:cs="Times New Roman"/>
        <w:i/>
        <w:color w:val="A6A6A6" w:themeColor="background1" w:themeShade="A6"/>
        <w:sz w:val="20"/>
        <w:szCs w:val="22"/>
        <w:lang w:val="en-CA"/>
      </w:rPr>
      <w:t>, University of Calgary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3BD" w:rsidRDefault="006643BD" w:rsidP="0080588A">
      <w:r>
        <w:separator/>
      </w:r>
    </w:p>
  </w:footnote>
  <w:footnote w:type="continuationSeparator" w:id="0">
    <w:p w:rsidR="006643BD" w:rsidRDefault="006643BD" w:rsidP="00805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71A06"/>
    <w:multiLevelType w:val="multilevel"/>
    <w:tmpl w:val="A88697D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9C4CF3"/>
    <w:multiLevelType w:val="multilevel"/>
    <w:tmpl w:val="7FEA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F823DE"/>
    <w:multiLevelType w:val="multilevel"/>
    <w:tmpl w:val="A88697D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AD"/>
    <w:rsid w:val="000640E7"/>
    <w:rsid w:val="001D6B40"/>
    <w:rsid w:val="003B458E"/>
    <w:rsid w:val="003D7FFA"/>
    <w:rsid w:val="004925C6"/>
    <w:rsid w:val="004A0A68"/>
    <w:rsid w:val="004B5CC3"/>
    <w:rsid w:val="004B6DC6"/>
    <w:rsid w:val="00527030"/>
    <w:rsid w:val="0059126D"/>
    <w:rsid w:val="006643BD"/>
    <w:rsid w:val="00686F73"/>
    <w:rsid w:val="006D51DB"/>
    <w:rsid w:val="007106CF"/>
    <w:rsid w:val="00744E6E"/>
    <w:rsid w:val="00751E21"/>
    <w:rsid w:val="0080588A"/>
    <w:rsid w:val="0080633F"/>
    <w:rsid w:val="00AD7003"/>
    <w:rsid w:val="00AE291D"/>
    <w:rsid w:val="00C90037"/>
    <w:rsid w:val="00CA77D2"/>
    <w:rsid w:val="00D223B7"/>
    <w:rsid w:val="00E13FAD"/>
    <w:rsid w:val="00FB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0F23A"/>
  <w15:chartTrackingRefBased/>
  <w15:docId w15:val="{21BE30D8-049B-1E40-891A-39A85744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13FAD"/>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FAD"/>
    <w:rPr>
      <w:rFonts w:ascii="Times New Roman" w:eastAsia="Times New Roman" w:hAnsi="Times New Roman" w:cs="Times New Roman"/>
      <w:b/>
      <w:bCs/>
      <w:kern w:val="36"/>
      <w:sz w:val="48"/>
      <w:szCs w:val="48"/>
      <w:lang w:val="en-CA"/>
    </w:rPr>
  </w:style>
  <w:style w:type="paragraph" w:styleId="NormalWeb">
    <w:name w:val="Normal (Web)"/>
    <w:basedOn w:val="Normal"/>
    <w:uiPriority w:val="99"/>
    <w:semiHidden/>
    <w:unhideWhenUsed/>
    <w:rsid w:val="00E13FAD"/>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E13FAD"/>
    <w:rPr>
      <w:color w:val="0000FF"/>
      <w:u w:val="single"/>
    </w:rPr>
  </w:style>
  <w:style w:type="character" w:styleId="UnresolvedMention">
    <w:name w:val="Unresolved Mention"/>
    <w:basedOn w:val="DefaultParagraphFont"/>
    <w:uiPriority w:val="99"/>
    <w:rsid w:val="004925C6"/>
    <w:rPr>
      <w:color w:val="808080"/>
      <w:shd w:val="clear" w:color="auto" w:fill="E6E6E6"/>
    </w:rPr>
  </w:style>
  <w:style w:type="paragraph" w:styleId="Caption">
    <w:name w:val="caption"/>
    <w:basedOn w:val="Normal"/>
    <w:next w:val="Normal"/>
    <w:uiPriority w:val="35"/>
    <w:unhideWhenUsed/>
    <w:qFormat/>
    <w:rsid w:val="003B458E"/>
    <w:pPr>
      <w:spacing w:after="200"/>
    </w:pPr>
    <w:rPr>
      <w:i/>
      <w:iCs/>
      <w:color w:val="44546A" w:themeColor="text2"/>
      <w:sz w:val="18"/>
      <w:szCs w:val="18"/>
    </w:rPr>
  </w:style>
  <w:style w:type="paragraph" w:styleId="Header">
    <w:name w:val="header"/>
    <w:basedOn w:val="Normal"/>
    <w:link w:val="HeaderChar"/>
    <w:uiPriority w:val="99"/>
    <w:unhideWhenUsed/>
    <w:rsid w:val="0080588A"/>
    <w:pPr>
      <w:tabs>
        <w:tab w:val="center" w:pos="4680"/>
        <w:tab w:val="right" w:pos="9360"/>
      </w:tabs>
    </w:pPr>
  </w:style>
  <w:style w:type="character" w:customStyle="1" w:styleId="HeaderChar">
    <w:name w:val="Header Char"/>
    <w:basedOn w:val="DefaultParagraphFont"/>
    <w:link w:val="Header"/>
    <w:uiPriority w:val="99"/>
    <w:rsid w:val="0080588A"/>
  </w:style>
  <w:style w:type="paragraph" w:styleId="Footer">
    <w:name w:val="footer"/>
    <w:basedOn w:val="Normal"/>
    <w:link w:val="FooterChar"/>
    <w:uiPriority w:val="99"/>
    <w:unhideWhenUsed/>
    <w:rsid w:val="0080588A"/>
    <w:pPr>
      <w:tabs>
        <w:tab w:val="center" w:pos="4680"/>
        <w:tab w:val="right" w:pos="9360"/>
      </w:tabs>
    </w:pPr>
  </w:style>
  <w:style w:type="character" w:customStyle="1" w:styleId="FooterChar">
    <w:name w:val="Footer Char"/>
    <w:basedOn w:val="DefaultParagraphFont"/>
    <w:link w:val="Footer"/>
    <w:uiPriority w:val="99"/>
    <w:rsid w:val="00805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6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lh5.googleusercontent.com/Wl4TXuHLmEOHHku7vQbu8lIuZASVKuz_Nk4F6jZos9wCAeafjFjb2KTvcR45kSYymnpncMVzEKqyVTIe6uo55KLimZpG9Tlxg5KAL5kJpPYUNvXWedsTC6O_yJfxrnXMpBGGVZm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s://lh4.googleusercontent.com/h-rDyda96MgUy7xVkkAD0ybCuD_aa5O-_0SjWUxJqoGC_OXOeEsTN5PWorAf-f3GLqO706W1YNWh_ozp-aX64WBgwwbH0GqotFEAEpOKhFzOQ6-c9apnHY-bPS-j96-8lxcsb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calgary.ca/indigenous-strategy/resources/territorial-acknowledgements" TargetMode="External"/><Relationship Id="rId4" Type="http://schemas.openxmlformats.org/officeDocument/2006/relationships/webSettings" Target="webSettings.xml"/><Relationship Id="rId9" Type="http://schemas.openxmlformats.org/officeDocument/2006/relationships/hyperlink" Target="https://www.mentime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nancy.chick@ucalgary.ca</dc:creator>
  <cp:keywords/>
  <dc:description/>
  <cp:lastModifiedBy>nancy.chick@ucalgary.ca</cp:lastModifiedBy>
  <cp:revision>2</cp:revision>
  <dcterms:created xsi:type="dcterms:W3CDTF">2018-03-21T01:19:00Z</dcterms:created>
  <dcterms:modified xsi:type="dcterms:W3CDTF">2018-03-21T01:19:00Z</dcterms:modified>
</cp:coreProperties>
</file>