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375"/>
        <w:gridCol w:w="3415"/>
      </w:tblGrid>
      <w:tr w:rsidR="00ED03EC" w:rsidRPr="00892762" w14:paraId="40CD501F" w14:textId="77777777" w:rsidTr="009F713E">
        <w:trPr>
          <w:tblHeader/>
        </w:trPr>
        <w:tc>
          <w:tcPr>
            <w:tcW w:w="3600" w:type="dxa"/>
            <w:shd w:val="clear" w:color="auto" w:fill="3B3838" w:themeFill="background2" w:themeFillShade="40"/>
          </w:tcPr>
          <w:p w14:paraId="5DA866AC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Purpose, Participation, Consent</w:t>
            </w:r>
          </w:p>
        </w:tc>
        <w:tc>
          <w:tcPr>
            <w:tcW w:w="7375" w:type="dxa"/>
            <w:shd w:val="clear" w:color="auto" w:fill="3B3838" w:themeFill="background2" w:themeFillShade="40"/>
          </w:tcPr>
          <w:p w14:paraId="2077B1B3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3415" w:type="dxa"/>
            <w:shd w:val="clear" w:color="auto" w:fill="3B3838" w:themeFill="background2" w:themeFillShade="40"/>
          </w:tcPr>
          <w:p w14:paraId="2AE8D202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Resources to Consult</w:t>
            </w:r>
          </w:p>
        </w:tc>
      </w:tr>
      <w:tr w:rsidR="009E30EB" w:rsidRPr="00892762" w14:paraId="6CEB454D" w14:textId="77777777" w:rsidTr="009F713E">
        <w:trPr>
          <w:tblHeader/>
        </w:trPr>
        <w:tc>
          <w:tcPr>
            <w:tcW w:w="3600" w:type="dxa"/>
          </w:tcPr>
          <w:p w14:paraId="7D17FCB2" w14:textId="77777777" w:rsidR="00EF72AA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  <w:lang w:val="en-US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 xml:space="preserve">What is the question or problem under investigation? </w:t>
            </w:r>
          </w:p>
          <w:p w14:paraId="1F879459" w14:textId="3D5B92B5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Why is it important to investigate?</w:t>
            </w:r>
          </w:p>
        </w:tc>
        <w:tc>
          <w:tcPr>
            <w:tcW w:w="7375" w:type="dxa"/>
          </w:tcPr>
          <w:p w14:paraId="2F52E111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15" w:type="dxa"/>
          </w:tcPr>
          <w:p w14:paraId="19910EA3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70C7A30B" w14:textId="77777777" w:rsidTr="009F713E">
        <w:trPr>
          <w:tblHeader/>
        </w:trPr>
        <w:tc>
          <w:tcPr>
            <w:tcW w:w="3600" w:type="dxa"/>
          </w:tcPr>
          <w:p w14:paraId="18CE7CC2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Whose consent is required?</w:t>
            </w:r>
          </w:p>
        </w:tc>
        <w:tc>
          <w:tcPr>
            <w:tcW w:w="7375" w:type="dxa"/>
          </w:tcPr>
          <w:p w14:paraId="4494D39A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1C868C78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3D0B2041" w14:textId="77777777" w:rsidTr="009F713E">
        <w:trPr>
          <w:tblHeader/>
        </w:trPr>
        <w:tc>
          <w:tcPr>
            <w:tcW w:w="3600" w:type="dxa"/>
          </w:tcPr>
          <w:p w14:paraId="4D70896D" w14:textId="77777777" w:rsidR="00EF72AA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  <w:lang w:val="en-US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 xml:space="preserve">Are there ways in which participating in this research – or not – might be something that students feel like they had to do? </w:t>
            </w:r>
          </w:p>
          <w:p w14:paraId="35C6D9D4" w14:textId="1C463BCB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If so, why? How might this be altered?</w:t>
            </w:r>
          </w:p>
        </w:tc>
        <w:tc>
          <w:tcPr>
            <w:tcW w:w="7375" w:type="dxa"/>
          </w:tcPr>
          <w:p w14:paraId="289F652C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05F90395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2A6E0A3B" w14:textId="77777777" w:rsidTr="009F713E">
        <w:trPr>
          <w:tblHeader/>
        </w:trPr>
        <w:tc>
          <w:tcPr>
            <w:tcW w:w="3600" w:type="dxa"/>
          </w:tcPr>
          <w:p w14:paraId="6EE12F22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Will students feel obligated to participate or compromised in their ability to withdraw at any time without consequence?</w:t>
            </w:r>
          </w:p>
        </w:tc>
        <w:tc>
          <w:tcPr>
            <w:tcW w:w="7375" w:type="dxa"/>
          </w:tcPr>
          <w:p w14:paraId="4FDA1D2B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7D9DD129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03B96EC6" w14:textId="77777777" w:rsidTr="009F713E">
        <w:trPr>
          <w:tblHeader/>
        </w:trPr>
        <w:tc>
          <w:tcPr>
            <w:tcW w:w="3600" w:type="dxa"/>
          </w:tcPr>
          <w:p w14:paraId="5A8B487B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What power relationships need to be considered by potential participants involved in the study?</w:t>
            </w:r>
          </w:p>
        </w:tc>
        <w:tc>
          <w:tcPr>
            <w:tcW w:w="7375" w:type="dxa"/>
          </w:tcPr>
          <w:p w14:paraId="2C6888BA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41520C94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664516F6" w14:textId="77777777" w:rsidTr="009F713E">
        <w:trPr>
          <w:tblHeader/>
        </w:trPr>
        <w:tc>
          <w:tcPr>
            <w:tcW w:w="3600" w:type="dxa"/>
          </w:tcPr>
          <w:p w14:paraId="7BDB4FB5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Are there issues of gender, race, culture, or status difference that need to be taken into account?</w:t>
            </w:r>
          </w:p>
        </w:tc>
        <w:tc>
          <w:tcPr>
            <w:tcW w:w="7375" w:type="dxa"/>
          </w:tcPr>
          <w:p w14:paraId="278DD249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06C8F3FE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566E7698" w14:textId="77777777" w:rsidTr="009F713E">
        <w:trPr>
          <w:tblHeader/>
        </w:trPr>
        <w:tc>
          <w:tcPr>
            <w:tcW w:w="3600" w:type="dxa"/>
            <w:tcBorders>
              <w:bottom w:val="single" w:sz="4" w:space="0" w:color="auto"/>
            </w:tcBorders>
          </w:tcPr>
          <w:p w14:paraId="038EC459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Are there any individuals or groups that this research might directly or indirectly exclude?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70F29CE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3BC38267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006ED839" w14:textId="77777777" w:rsidTr="009F713E">
        <w:trPr>
          <w:tblHeader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6C88281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Could a third-party help with the consent to mitigate power differentials?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35436E2C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76E6699E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08BD" w:rsidRPr="00892762" w14:paraId="0B7F8AFC" w14:textId="77777777" w:rsidTr="009F713E">
        <w:trPr>
          <w:tblHeader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EAE55A" w14:textId="77777777" w:rsidR="00F908BD" w:rsidRPr="00892762" w:rsidRDefault="00F908BD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6D9FE2" w14:textId="77777777" w:rsidR="00F908BD" w:rsidRPr="00892762" w:rsidRDefault="00F908BD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B9B9A69" w14:textId="77777777" w:rsidR="00F908BD" w:rsidRPr="00892762" w:rsidRDefault="00F908BD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908BD" w:rsidRPr="00892762" w14:paraId="0C1B057C" w14:textId="77777777" w:rsidTr="009F713E">
        <w:trPr>
          <w:tblHeader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0E0F" w14:textId="77777777" w:rsidR="00F908BD" w:rsidRPr="00892762" w:rsidRDefault="00F908BD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367B" w14:textId="77777777" w:rsidR="00F908BD" w:rsidRPr="00892762" w:rsidRDefault="00F908BD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98EF24" w14:textId="77777777" w:rsidR="00F908BD" w:rsidRPr="00892762" w:rsidRDefault="00F908BD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908BD" w:rsidRPr="00892762" w14:paraId="614B13A9" w14:textId="77777777" w:rsidTr="009F713E">
        <w:trPr>
          <w:tblHeader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83BD9" w14:textId="77777777" w:rsidR="00F908BD" w:rsidRDefault="00F908BD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5E8FAC8" w14:textId="0BFCDD73" w:rsidR="009F713E" w:rsidRPr="00892762" w:rsidRDefault="009F713E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7897" w14:textId="77777777" w:rsidR="00F908BD" w:rsidRPr="00892762" w:rsidRDefault="00F908BD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C3F999" w14:textId="77777777" w:rsidR="00F908BD" w:rsidRPr="00892762" w:rsidRDefault="00F908BD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D03EC" w:rsidRPr="00892762" w14:paraId="1B39B9DF" w14:textId="77777777" w:rsidTr="009F713E">
        <w:trPr>
          <w:tblHeader/>
        </w:trPr>
        <w:tc>
          <w:tcPr>
            <w:tcW w:w="3600" w:type="dxa"/>
            <w:tcBorders>
              <w:top w:val="nil"/>
            </w:tcBorders>
            <w:shd w:val="clear" w:color="auto" w:fill="3B3838" w:themeFill="background2" w:themeFillShade="40"/>
          </w:tcPr>
          <w:p w14:paraId="3769C612" w14:textId="7800E7B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Methods</w:t>
            </w:r>
          </w:p>
        </w:tc>
        <w:tc>
          <w:tcPr>
            <w:tcW w:w="7375" w:type="dxa"/>
            <w:tcBorders>
              <w:top w:val="nil"/>
            </w:tcBorders>
            <w:shd w:val="clear" w:color="auto" w:fill="3B3838" w:themeFill="background2" w:themeFillShade="40"/>
          </w:tcPr>
          <w:p w14:paraId="6FE05F54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3415" w:type="dxa"/>
            <w:tcBorders>
              <w:top w:val="nil"/>
            </w:tcBorders>
            <w:shd w:val="clear" w:color="auto" w:fill="3B3838" w:themeFill="background2" w:themeFillShade="40"/>
          </w:tcPr>
          <w:p w14:paraId="0DB60710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Resources to Consult</w:t>
            </w:r>
          </w:p>
        </w:tc>
      </w:tr>
      <w:tr w:rsidR="009E30EB" w:rsidRPr="00892762" w14:paraId="1EAF7F63" w14:textId="77777777" w:rsidTr="009F713E">
        <w:trPr>
          <w:tblHeader/>
        </w:trPr>
        <w:tc>
          <w:tcPr>
            <w:tcW w:w="3600" w:type="dxa"/>
          </w:tcPr>
          <w:p w14:paraId="109C5750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 xml:space="preserve">What methods will be implemented in the inquiry and what type of data will be gather? </w:t>
            </w:r>
          </w:p>
        </w:tc>
        <w:tc>
          <w:tcPr>
            <w:tcW w:w="7375" w:type="dxa"/>
          </w:tcPr>
          <w:p w14:paraId="58CE4D7C" w14:textId="1EC68E9D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7D7F7B70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2F725D04" w14:textId="77777777" w:rsidTr="009F713E">
        <w:trPr>
          <w:tblHeader/>
        </w:trPr>
        <w:tc>
          <w:tcPr>
            <w:tcW w:w="3600" w:type="dxa"/>
          </w:tcPr>
          <w:p w14:paraId="4DB6AAA4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Are data collection methods biased against any groups?</w:t>
            </w:r>
          </w:p>
        </w:tc>
        <w:tc>
          <w:tcPr>
            <w:tcW w:w="7375" w:type="dxa"/>
          </w:tcPr>
          <w:p w14:paraId="73BD3FD3" w14:textId="02BECE0E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3E467139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67CBD2E4" w14:textId="77777777" w:rsidTr="009F713E">
        <w:trPr>
          <w:tblHeader/>
        </w:trPr>
        <w:tc>
          <w:tcPr>
            <w:tcW w:w="3600" w:type="dxa"/>
          </w:tcPr>
          <w:p w14:paraId="51673CF7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Are there adequate safeguards to protect participants’ information and data?</w:t>
            </w:r>
          </w:p>
        </w:tc>
        <w:tc>
          <w:tcPr>
            <w:tcW w:w="7375" w:type="dxa"/>
          </w:tcPr>
          <w:p w14:paraId="009AB9C2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4AD4FBC7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27AC47E4" w14:textId="77777777" w:rsidTr="009F713E">
        <w:trPr>
          <w:tblHeader/>
        </w:trPr>
        <w:tc>
          <w:tcPr>
            <w:tcW w:w="3600" w:type="dxa"/>
          </w:tcPr>
          <w:p w14:paraId="116652B7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 xml:space="preserve">When will data collection activities occur (e.g., during class time, at the end of the course/term, after the appeals deadline?) </w:t>
            </w:r>
          </w:p>
        </w:tc>
        <w:tc>
          <w:tcPr>
            <w:tcW w:w="7375" w:type="dxa"/>
          </w:tcPr>
          <w:p w14:paraId="1D8000D0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52ABE63B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6769E047" w14:textId="77777777" w:rsidTr="009F713E">
        <w:trPr>
          <w:tblHeader/>
        </w:trPr>
        <w:tc>
          <w:tcPr>
            <w:tcW w:w="3600" w:type="dxa"/>
          </w:tcPr>
          <w:p w14:paraId="174EC33B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 xml:space="preserve">Will students be involved in gathering data? </w:t>
            </w:r>
          </w:p>
        </w:tc>
        <w:tc>
          <w:tcPr>
            <w:tcW w:w="7375" w:type="dxa"/>
          </w:tcPr>
          <w:p w14:paraId="43A47A43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17F32F4A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21D2DA46" w14:textId="77777777" w:rsidTr="009F713E">
        <w:trPr>
          <w:tblHeader/>
        </w:trPr>
        <w:tc>
          <w:tcPr>
            <w:tcW w:w="3600" w:type="dxa"/>
          </w:tcPr>
          <w:p w14:paraId="63CDFF0C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Could a third-party help in gathering data?</w:t>
            </w:r>
          </w:p>
        </w:tc>
        <w:tc>
          <w:tcPr>
            <w:tcW w:w="7375" w:type="dxa"/>
          </w:tcPr>
          <w:p w14:paraId="70BE67D7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53A2A64E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D03EC" w:rsidRPr="00892762" w14:paraId="202874C5" w14:textId="77777777" w:rsidTr="009F713E">
        <w:trPr>
          <w:tblHeader/>
        </w:trPr>
        <w:tc>
          <w:tcPr>
            <w:tcW w:w="3600" w:type="dxa"/>
            <w:shd w:val="clear" w:color="auto" w:fill="3B3838" w:themeFill="background2" w:themeFillShade="40"/>
          </w:tcPr>
          <w:p w14:paraId="310C8466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7375" w:type="dxa"/>
            <w:shd w:val="clear" w:color="auto" w:fill="3B3838" w:themeFill="background2" w:themeFillShade="40"/>
          </w:tcPr>
          <w:p w14:paraId="48401625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3415" w:type="dxa"/>
            <w:shd w:val="clear" w:color="auto" w:fill="3B3838" w:themeFill="background2" w:themeFillShade="40"/>
          </w:tcPr>
          <w:p w14:paraId="5D9E6228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Resources to Consult</w:t>
            </w:r>
          </w:p>
        </w:tc>
      </w:tr>
      <w:tr w:rsidR="009E30EB" w:rsidRPr="00892762" w14:paraId="5ED8D310" w14:textId="77777777" w:rsidTr="009F713E">
        <w:trPr>
          <w:tblHeader/>
        </w:trPr>
        <w:tc>
          <w:tcPr>
            <w:tcW w:w="3600" w:type="dxa"/>
          </w:tcPr>
          <w:p w14:paraId="4B14740B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What type of analysis will be used?</w:t>
            </w:r>
          </w:p>
        </w:tc>
        <w:tc>
          <w:tcPr>
            <w:tcW w:w="7375" w:type="dxa"/>
          </w:tcPr>
          <w:p w14:paraId="6AB4B8F6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3228B5F2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179E93B4" w14:textId="77777777" w:rsidTr="009F713E">
        <w:trPr>
          <w:tblHeader/>
        </w:trPr>
        <w:tc>
          <w:tcPr>
            <w:tcW w:w="3600" w:type="dxa"/>
          </w:tcPr>
          <w:p w14:paraId="3F25F7F6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Is the analysis technique sufficiently transparent?</w:t>
            </w:r>
          </w:p>
        </w:tc>
        <w:tc>
          <w:tcPr>
            <w:tcW w:w="7375" w:type="dxa"/>
          </w:tcPr>
          <w:p w14:paraId="2EA66878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41027DBD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07DEAB58" w14:textId="77777777" w:rsidTr="009F713E">
        <w:trPr>
          <w:tblHeader/>
        </w:trPr>
        <w:tc>
          <w:tcPr>
            <w:tcW w:w="3600" w:type="dxa"/>
          </w:tcPr>
          <w:p w14:paraId="39952447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Who be involved in analyzing data (e.g., self, students, a third-party?)</w:t>
            </w:r>
          </w:p>
        </w:tc>
        <w:tc>
          <w:tcPr>
            <w:tcW w:w="7375" w:type="dxa"/>
          </w:tcPr>
          <w:p w14:paraId="299D8100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1A6AA23D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47B53EC7" w14:textId="77777777" w:rsidTr="009F713E">
        <w:trPr>
          <w:tblHeader/>
        </w:trPr>
        <w:tc>
          <w:tcPr>
            <w:tcW w:w="3600" w:type="dxa"/>
            <w:tcBorders>
              <w:bottom w:val="single" w:sz="4" w:space="0" w:color="auto"/>
            </w:tcBorders>
          </w:tcPr>
          <w:p w14:paraId="046016C1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 xml:space="preserve">If students are involved in analysis, how will participants’ privacy and confidentiality of the data be protected (e.g., use of codes, pseudonyms, </w:t>
            </w:r>
            <w:r w:rsidRPr="00892762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anonymization at time of transcription</w:t>
            </w:r>
            <w:r w:rsidRPr="00892762">
              <w:rPr>
                <w:rFonts w:cstheme="minorHAnsi"/>
                <w:sz w:val="20"/>
                <w:szCs w:val="20"/>
                <w:lang w:val="en-US"/>
              </w:rPr>
              <w:t>?)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5559E09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709CBAC0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F713E" w:rsidRPr="00892762" w14:paraId="3BA93E90" w14:textId="77777777" w:rsidTr="009F713E">
        <w:trPr>
          <w:tblHeader/>
        </w:trPr>
        <w:tc>
          <w:tcPr>
            <w:tcW w:w="3600" w:type="dxa"/>
            <w:tcBorders>
              <w:top w:val="single" w:sz="4" w:space="0" w:color="auto"/>
              <w:bottom w:val="nil"/>
              <w:right w:val="nil"/>
            </w:tcBorders>
          </w:tcPr>
          <w:p w14:paraId="489829E3" w14:textId="77777777" w:rsidR="009F713E" w:rsidRPr="00892762" w:rsidRDefault="009F713E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BD165" w14:textId="77777777" w:rsidR="009F713E" w:rsidRPr="00892762" w:rsidRDefault="009F713E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</w:tcBorders>
          </w:tcPr>
          <w:p w14:paraId="5EECC0B1" w14:textId="77777777" w:rsidR="009F713E" w:rsidRPr="00892762" w:rsidRDefault="009F713E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</w:tr>
      <w:tr w:rsidR="00ED03EC" w:rsidRPr="00892762" w14:paraId="4A75ED1F" w14:textId="77777777" w:rsidTr="009F713E">
        <w:trPr>
          <w:tblHeader/>
        </w:trPr>
        <w:tc>
          <w:tcPr>
            <w:tcW w:w="3600" w:type="dxa"/>
            <w:tcBorders>
              <w:top w:val="nil"/>
            </w:tcBorders>
            <w:shd w:val="clear" w:color="auto" w:fill="3B3838" w:themeFill="background2" w:themeFillShade="40"/>
          </w:tcPr>
          <w:p w14:paraId="0F3628D8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Results and Dissemination</w:t>
            </w:r>
          </w:p>
        </w:tc>
        <w:tc>
          <w:tcPr>
            <w:tcW w:w="7375" w:type="dxa"/>
            <w:tcBorders>
              <w:top w:val="nil"/>
            </w:tcBorders>
            <w:shd w:val="clear" w:color="auto" w:fill="3B3838" w:themeFill="background2" w:themeFillShade="40"/>
          </w:tcPr>
          <w:p w14:paraId="2BC9A410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3415" w:type="dxa"/>
            <w:tcBorders>
              <w:top w:val="nil"/>
            </w:tcBorders>
            <w:shd w:val="clear" w:color="auto" w:fill="3B3838" w:themeFill="background2" w:themeFillShade="40"/>
          </w:tcPr>
          <w:p w14:paraId="71A7B920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927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Resources to Consult</w:t>
            </w:r>
          </w:p>
        </w:tc>
      </w:tr>
      <w:tr w:rsidR="009E30EB" w:rsidRPr="00892762" w14:paraId="7A4305BA" w14:textId="77777777" w:rsidTr="009F713E">
        <w:trPr>
          <w:tblHeader/>
        </w:trPr>
        <w:tc>
          <w:tcPr>
            <w:tcW w:w="3600" w:type="dxa"/>
          </w:tcPr>
          <w:p w14:paraId="291698B4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Who will see the results and products of the study?</w:t>
            </w:r>
          </w:p>
        </w:tc>
        <w:tc>
          <w:tcPr>
            <w:tcW w:w="7375" w:type="dxa"/>
          </w:tcPr>
          <w:p w14:paraId="62ECEE15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36767A6A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2F815EB0" w14:textId="77777777" w:rsidTr="009F713E">
        <w:trPr>
          <w:tblHeader/>
        </w:trPr>
        <w:tc>
          <w:tcPr>
            <w:tcW w:w="3600" w:type="dxa"/>
          </w:tcPr>
          <w:p w14:paraId="783FACE0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How can the results of the study can be accessible to all participants?</w:t>
            </w:r>
          </w:p>
        </w:tc>
        <w:tc>
          <w:tcPr>
            <w:tcW w:w="7375" w:type="dxa"/>
          </w:tcPr>
          <w:p w14:paraId="3DD7F467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20C7E3F8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7C02AAB4" w14:textId="77777777" w:rsidTr="009F713E">
        <w:trPr>
          <w:tblHeader/>
        </w:trPr>
        <w:tc>
          <w:tcPr>
            <w:tcW w:w="3600" w:type="dxa"/>
          </w:tcPr>
          <w:p w14:paraId="111A4541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What negative or embarrassing data might emerge from the findings and who might be harmed by it?</w:t>
            </w:r>
          </w:p>
        </w:tc>
        <w:tc>
          <w:tcPr>
            <w:tcW w:w="7375" w:type="dxa"/>
          </w:tcPr>
          <w:p w14:paraId="37DF94BF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175A3DD4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30EB" w:rsidRPr="00892762" w14:paraId="49C1BCD8" w14:textId="77777777" w:rsidTr="009F713E">
        <w:trPr>
          <w:tblHeader/>
        </w:trPr>
        <w:tc>
          <w:tcPr>
            <w:tcW w:w="3600" w:type="dxa"/>
          </w:tcPr>
          <w:p w14:paraId="0D5BC08B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  <w:lang w:val="en-US"/>
              </w:rPr>
              <w:t>How can contributions to the study by various participants (including colleagues and students) be acknowledged and/or cited, while maintaining appropriate confidentiality?</w:t>
            </w:r>
          </w:p>
        </w:tc>
        <w:tc>
          <w:tcPr>
            <w:tcW w:w="7375" w:type="dxa"/>
          </w:tcPr>
          <w:p w14:paraId="13F63F6F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68EC3BDF" w14:textId="77777777" w:rsidR="009E30EB" w:rsidRPr="00892762" w:rsidRDefault="009E30EB" w:rsidP="00754D81">
            <w:pPr>
              <w:snapToGrid w:val="0"/>
              <w:spacing w:before="80" w:after="80"/>
              <w:rPr>
                <w:rFonts w:cstheme="minorHAnsi"/>
                <w:sz w:val="20"/>
                <w:szCs w:val="20"/>
              </w:rPr>
            </w:pPr>
            <w:r w:rsidRPr="008927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92762">
              <w:rPr>
                <w:rFonts w:cstheme="minorHAnsi"/>
                <w:sz w:val="20"/>
                <w:szCs w:val="20"/>
              </w:rPr>
            </w:r>
            <w:r w:rsidRPr="00892762">
              <w:rPr>
                <w:rFonts w:cstheme="minorHAnsi"/>
                <w:sz w:val="20"/>
                <w:szCs w:val="20"/>
              </w:rPr>
              <w:fldChar w:fldCharType="separate"/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927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0442367" w14:textId="77777777" w:rsidR="009E30EB" w:rsidRDefault="009E30EB"/>
    <w:sectPr w:rsidR="009E30EB" w:rsidSect="00F908BD">
      <w:headerReference w:type="default" r:id="rId6"/>
      <w:footerReference w:type="even" r:id="rId7"/>
      <w:footerReference w:type="default" r:id="rId8"/>
      <w:headerReference w:type="first" r:id="rId9"/>
      <w:pgSz w:w="15840" w:h="12240" w:orient="landscape"/>
      <w:pgMar w:top="720" w:right="720" w:bottom="720" w:left="720" w:header="136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09AAB" w14:textId="77777777" w:rsidR="00CF0CEB" w:rsidRDefault="00CF0CEB" w:rsidP="009E30EB">
      <w:r>
        <w:separator/>
      </w:r>
    </w:p>
  </w:endnote>
  <w:endnote w:type="continuationSeparator" w:id="0">
    <w:p w14:paraId="2AB769E3" w14:textId="77777777" w:rsidR="00CF0CEB" w:rsidRDefault="00CF0CEB" w:rsidP="009E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21749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C3E623" w14:textId="7988C8CF" w:rsidR="009E30EB" w:rsidRDefault="009E30EB" w:rsidP="009C22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9CDF4" w14:textId="77777777" w:rsidR="009E30EB" w:rsidRDefault="009E30EB" w:rsidP="009E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41135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805A8" w14:textId="0E440CFE" w:rsidR="009E30EB" w:rsidRDefault="009E30EB" w:rsidP="009C22A9">
        <w:pPr>
          <w:pStyle w:val="Footer"/>
          <w:framePr w:wrap="none" w:vAnchor="text" w:hAnchor="margin" w:xAlign="right" w:y="1"/>
          <w:rPr>
            <w:rStyle w:val="PageNumber"/>
          </w:rPr>
        </w:pPr>
        <w:r w:rsidRPr="009E30E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9E30EB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E30E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2A08DE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9E30E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DACB12" w14:textId="2AC84E42" w:rsidR="009E30EB" w:rsidRPr="00892762" w:rsidRDefault="009E30EB" w:rsidP="009E30EB">
    <w:pPr>
      <w:pStyle w:val="Footer"/>
      <w:ind w:right="360"/>
      <w:rPr>
        <w:rFonts w:cstheme="minorHAnsi"/>
        <w:sz w:val="20"/>
        <w:szCs w:val="20"/>
      </w:rPr>
    </w:pPr>
    <w:r w:rsidRPr="00892762">
      <w:rPr>
        <w:rFonts w:cstheme="minorHAnsi"/>
        <w:sz w:val="20"/>
        <w:szCs w:val="20"/>
      </w:rPr>
      <w:t xml:space="preserve">© Lisa Fedoruk &amp; Kiara Mikita,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9F60" w14:textId="77777777" w:rsidR="00CF0CEB" w:rsidRDefault="00CF0CEB" w:rsidP="009E30EB">
      <w:r>
        <w:separator/>
      </w:r>
    </w:p>
  </w:footnote>
  <w:footnote w:type="continuationSeparator" w:id="0">
    <w:p w14:paraId="0EDE85F1" w14:textId="77777777" w:rsidR="00CF0CEB" w:rsidRDefault="00CF0CEB" w:rsidP="009E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D9A0" w14:textId="497F7198" w:rsidR="009E30EB" w:rsidRPr="00892762" w:rsidRDefault="00F908BD">
    <w:pPr>
      <w:pStyle w:val="Header"/>
      <w:rPr>
        <w:rFonts w:cstheme="minorHAnsi"/>
      </w:rPr>
    </w:pPr>
    <w:r>
      <w:rPr>
        <w:rFonts w:cstheme="minorHAnsi"/>
        <w:b/>
        <w:bCs/>
        <w:noProof/>
        <w:lang w:eastAsia="en-CA"/>
      </w:rPr>
      <w:drawing>
        <wp:anchor distT="0" distB="0" distL="114300" distR="114300" simplePos="0" relativeHeight="251659264" behindDoc="0" locked="0" layoutInCell="1" allowOverlap="1" wp14:anchorId="4E99D33A" wp14:editId="1A9EEEBE">
          <wp:simplePos x="0" y="0"/>
          <wp:positionH relativeFrom="margin">
            <wp:posOffset>-66675</wp:posOffset>
          </wp:positionH>
          <wp:positionV relativeFrom="paragraph">
            <wp:posOffset>-616585</wp:posOffset>
          </wp:positionV>
          <wp:extent cx="3209925" cy="602123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L lockup-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602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0EB" w:rsidRPr="00892762">
      <w:rPr>
        <w:rFonts w:cstheme="minorHAnsi"/>
        <w:b/>
        <w:bCs/>
      </w:rPr>
      <w:t xml:space="preserve">The Role of Educational Developers in Supporting Research Ethics in SoTL | A Template for Ethically-Minded Practice </w:t>
    </w:r>
  </w:p>
  <w:p w14:paraId="04E1989D" w14:textId="77777777" w:rsidR="009E30EB" w:rsidRPr="009E30EB" w:rsidRDefault="009E30EB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7BD4" w14:textId="0332734F" w:rsidR="00892762" w:rsidRDefault="0089276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4F81995" wp14:editId="7F762EF4">
          <wp:simplePos x="0" y="0"/>
          <wp:positionH relativeFrom="margin">
            <wp:posOffset>-38100</wp:posOffset>
          </wp:positionH>
          <wp:positionV relativeFrom="paragraph">
            <wp:posOffset>-501015</wp:posOffset>
          </wp:positionV>
          <wp:extent cx="3095625" cy="58068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L lockup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8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EB"/>
    <w:rsid w:val="00001BCD"/>
    <w:rsid w:val="00010091"/>
    <w:rsid w:val="000C20FA"/>
    <w:rsid w:val="00231E60"/>
    <w:rsid w:val="002A08DE"/>
    <w:rsid w:val="00641891"/>
    <w:rsid w:val="00892762"/>
    <w:rsid w:val="009E30EB"/>
    <w:rsid w:val="009F713E"/>
    <w:rsid w:val="00B33EDB"/>
    <w:rsid w:val="00C13744"/>
    <w:rsid w:val="00CF0CEB"/>
    <w:rsid w:val="00E06B3C"/>
    <w:rsid w:val="00E66C28"/>
    <w:rsid w:val="00E70F3B"/>
    <w:rsid w:val="00ED03EC"/>
    <w:rsid w:val="00EF72AA"/>
    <w:rsid w:val="00F908BD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26799B"/>
  <w15:chartTrackingRefBased/>
  <w15:docId w15:val="{5762596D-1635-9F4A-BA67-4B8F5F29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0E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30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EB"/>
  </w:style>
  <w:style w:type="character" w:styleId="PageNumber">
    <w:name w:val="page number"/>
    <w:basedOn w:val="DefaultParagraphFont"/>
    <w:uiPriority w:val="99"/>
    <w:semiHidden/>
    <w:unhideWhenUsed/>
    <w:rsid w:val="009E30EB"/>
  </w:style>
  <w:style w:type="paragraph" w:styleId="BalloonText">
    <w:name w:val="Balloon Text"/>
    <w:basedOn w:val="Normal"/>
    <w:link w:val="BalloonTextChar"/>
    <w:uiPriority w:val="99"/>
    <w:semiHidden/>
    <w:unhideWhenUsed/>
    <w:rsid w:val="00FE3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2582</Characters>
  <Application>Microsoft Office Word</Application>
  <DocSecurity>0</DocSecurity>
  <Lines>172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Mikita</dc:creator>
  <cp:keywords/>
  <dc:description/>
  <cp:lastModifiedBy>Alix Redmond</cp:lastModifiedBy>
  <cp:revision>2</cp:revision>
  <cp:lastPrinted>2019-10-30T19:57:00Z</cp:lastPrinted>
  <dcterms:created xsi:type="dcterms:W3CDTF">2019-11-07T17:23:00Z</dcterms:created>
  <dcterms:modified xsi:type="dcterms:W3CDTF">2019-11-07T17:23:00Z</dcterms:modified>
</cp:coreProperties>
</file>