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364"/>
      </w:tblGrid>
      <w:tr w:rsidR="00DB6A0E" w:rsidRPr="00E13216" w14:paraId="7DA6F4CF" w14:textId="77777777" w:rsidTr="00A504A2">
        <w:trPr>
          <w:trHeight w:val="397"/>
          <w:jc w:val="center"/>
        </w:trPr>
        <w:tc>
          <w:tcPr>
            <w:tcW w:w="2127" w:type="dxa"/>
            <w:vMerge w:val="restart"/>
          </w:tcPr>
          <w:p w14:paraId="0DA43761" w14:textId="77777777" w:rsidR="00DB6A0E" w:rsidRPr="006E6E1D" w:rsidRDefault="00DB6A0E" w:rsidP="00A504A2">
            <w:pPr>
              <w:ind w:right="-851"/>
              <w:rPr>
                <w:rFonts w:ascii="Myriad Pro" w:hAnsi="Myriad Pro"/>
                <w:b/>
                <w:sz w:val="20"/>
                <w:szCs w:val="20"/>
              </w:rPr>
            </w:pPr>
            <w:r>
              <w:rPr>
                <w:rFonts w:ascii="Myriad Pro" w:hAnsi="Myriad Pro"/>
                <w:b/>
                <w:noProof/>
                <w:sz w:val="20"/>
                <w:szCs w:val="20"/>
                <w:lang w:eastAsia="en-CA"/>
              </w:rPr>
              <w:drawing>
                <wp:inline distT="0" distB="0" distL="0" distR="0" wp14:anchorId="6AED027B" wp14:editId="2185060C">
                  <wp:extent cx="1019175" cy="7599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C-vert-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9828" cy="767906"/>
                          </a:xfrm>
                          <a:prstGeom prst="rect">
                            <a:avLst/>
                          </a:prstGeom>
                        </pic:spPr>
                      </pic:pic>
                    </a:graphicData>
                  </a:graphic>
                </wp:inline>
              </w:drawing>
            </w:r>
          </w:p>
        </w:tc>
        <w:tc>
          <w:tcPr>
            <w:tcW w:w="8364" w:type="dxa"/>
            <w:vAlign w:val="bottom"/>
          </w:tcPr>
          <w:p w14:paraId="6FED4CC4" w14:textId="77777777" w:rsidR="00DB6A0E" w:rsidRPr="007512BB" w:rsidRDefault="00DB6A0E" w:rsidP="00DB6A0E">
            <w:pPr>
              <w:jc w:val="right"/>
              <w:rPr>
                <w:rFonts w:ascii="Myriad Pro" w:hAnsi="Myriad Pro"/>
                <w:sz w:val="28"/>
                <w:szCs w:val="28"/>
              </w:rPr>
            </w:pPr>
            <w:r>
              <w:rPr>
                <w:rFonts w:asciiTheme="majorHAnsi" w:hAnsiTheme="majorHAnsi"/>
                <w:sz w:val="28"/>
                <w:szCs w:val="28"/>
              </w:rPr>
              <w:t xml:space="preserve">University of Calgary | </w:t>
            </w:r>
            <w:r w:rsidRPr="007512BB">
              <w:rPr>
                <w:rFonts w:asciiTheme="majorHAnsi" w:hAnsiTheme="majorHAnsi"/>
                <w:sz w:val="28"/>
                <w:szCs w:val="28"/>
              </w:rPr>
              <w:t>Taylor Institute for Teaching and Learning</w:t>
            </w:r>
          </w:p>
        </w:tc>
      </w:tr>
      <w:tr w:rsidR="00DB6A0E" w:rsidRPr="00E13216" w14:paraId="219F1C8D" w14:textId="77777777" w:rsidTr="00A504A2">
        <w:trPr>
          <w:trHeight w:val="397"/>
          <w:jc w:val="center"/>
        </w:trPr>
        <w:tc>
          <w:tcPr>
            <w:tcW w:w="2127" w:type="dxa"/>
            <w:vMerge/>
          </w:tcPr>
          <w:p w14:paraId="090AA1EA" w14:textId="77777777" w:rsidR="00DB6A0E" w:rsidRPr="006E6E1D" w:rsidRDefault="00DB6A0E" w:rsidP="00AD19A0">
            <w:pPr>
              <w:ind w:right="-851"/>
              <w:rPr>
                <w:rFonts w:ascii="Myriad Pro" w:hAnsi="Myriad Pro"/>
                <w:b/>
                <w:sz w:val="20"/>
                <w:szCs w:val="20"/>
              </w:rPr>
            </w:pPr>
          </w:p>
        </w:tc>
        <w:tc>
          <w:tcPr>
            <w:tcW w:w="8364" w:type="dxa"/>
            <w:vAlign w:val="bottom"/>
          </w:tcPr>
          <w:p w14:paraId="77F23318" w14:textId="77777777" w:rsidR="00DB6A0E" w:rsidRPr="001A4EE2" w:rsidRDefault="00DB6A0E" w:rsidP="00DB6A0E">
            <w:pPr>
              <w:jc w:val="right"/>
              <w:rPr>
                <w:rFonts w:asciiTheme="majorHAnsi" w:hAnsiTheme="majorHAnsi"/>
                <w:b/>
                <w:szCs w:val="30"/>
              </w:rPr>
            </w:pPr>
            <w:r>
              <w:rPr>
                <w:rFonts w:cstheme="minorHAnsi"/>
                <w:bCs/>
                <w:color w:val="D6001C"/>
                <w:sz w:val="32"/>
                <w:szCs w:val="16"/>
              </w:rPr>
              <w:t>Teaching Scholars</w:t>
            </w:r>
          </w:p>
        </w:tc>
      </w:tr>
      <w:tr w:rsidR="00DB6A0E" w:rsidRPr="006E6E1D" w14:paraId="76DFF603" w14:textId="77777777" w:rsidTr="00F837D8">
        <w:trPr>
          <w:trHeight w:val="397"/>
          <w:jc w:val="center"/>
        </w:trPr>
        <w:tc>
          <w:tcPr>
            <w:tcW w:w="2127" w:type="dxa"/>
            <w:vMerge/>
          </w:tcPr>
          <w:p w14:paraId="70171860" w14:textId="77777777" w:rsidR="00DB6A0E" w:rsidRPr="0033746F" w:rsidRDefault="00DB6A0E" w:rsidP="00AD19A0">
            <w:pPr>
              <w:ind w:right="-851"/>
              <w:rPr>
                <w:rFonts w:ascii="Myriad Pro" w:hAnsi="Myriad Pro"/>
                <w:b/>
                <w:color w:val="D6001C"/>
                <w:sz w:val="20"/>
                <w:szCs w:val="20"/>
              </w:rPr>
            </w:pPr>
          </w:p>
        </w:tc>
        <w:tc>
          <w:tcPr>
            <w:tcW w:w="8364" w:type="dxa"/>
            <w:vAlign w:val="bottom"/>
          </w:tcPr>
          <w:p w14:paraId="410EFBD5" w14:textId="77777777" w:rsidR="00DB6A0E" w:rsidRPr="007512BB" w:rsidRDefault="00DB6A0E" w:rsidP="00DB6A0E">
            <w:pPr>
              <w:jc w:val="right"/>
              <w:rPr>
                <w:rFonts w:cstheme="minorHAnsi"/>
                <w:bCs/>
                <w:color w:val="D6001C"/>
                <w:sz w:val="32"/>
                <w:szCs w:val="16"/>
              </w:rPr>
            </w:pPr>
            <w:r w:rsidRPr="007512BB">
              <w:rPr>
                <w:rFonts w:cstheme="minorHAnsi"/>
                <w:b/>
                <w:color w:val="D6001C"/>
                <w:sz w:val="36"/>
                <w:szCs w:val="18"/>
              </w:rPr>
              <w:t xml:space="preserve">Application </w:t>
            </w:r>
            <w:r>
              <w:rPr>
                <w:rFonts w:cstheme="minorHAnsi"/>
                <w:b/>
                <w:color w:val="D6001C"/>
                <w:sz w:val="36"/>
                <w:szCs w:val="18"/>
              </w:rPr>
              <w:t>Form</w:t>
            </w:r>
            <w:r w:rsidR="0078487F">
              <w:rPr>
                <w:rFonts w:cstheme="minorHAnsi"/>
                <w:b/>
                <w:color w:val="D6001C"/>
                <w:sz w:val="36"/>
                <w:szCs w:val="18"/>
              </w:rPr>
              <w:t xml:space="preserve"> </w:t>
            </w:r>
          </w:p>
        </w:tc>
      </w:tr>
      <w:tr w:rsidR="00A504A2" w:rsidRPr="006E6E1D" w14:paraId="17696A0B" w14:textId="77777777" w:rsidTr="00A504A2">
        <w:trPr>
          <w:trHeight w:val="329"/>
          <w:jc w:val="center"/>
        </w:trPr>
        <w:tc>
          <w:tcPr>
            <w:tcW w:w="2127" w:type="dxa"/>
          </w:tcPr>
          <w:p w14:paraId="222D5988" w14:textId="77777777" w:rsidR="00A504A2" w:rsidRPr="00A504A2" w:rsidRDefault="00A504A2" w:rsidP="00AD19A0">
            <w:pPr>
              <w:ind w:right="-851"/>
              <w:rPr>
                <w:rFonts w:ascii="Myriad Pro" w:hAnsi="Myriad Pro"/>
                <w:b/>
                <w:color w:val="D6001C"/>
                <w:sz w:val="16"/>
                <w:szCs w:val="20"/>
              </w:rPr>
            </w:pPr>
          </w:p>
        </w:tc>
        <w:tc>
          <w:tcPr>
            <w:tcW w:w="8364" w:type="dxa"/>
            <w:vAlign w:val="bottom"/>
          </w:tcPr>
          <w:p w14:paraId="40D0701A" w14:textId="77777777" w:rsidR="00A504A2" w:rsidRPr="00A504A2" w:rsidRDefault="00A504A2" w:rsidP="00DB6A0E">
            <w:pPr>
              <w:jc w:val="right"/>
              <w:rPr>
                <w:rFonts w:cstheme="minorHAnsi"/>
                <w:b/>
                <w:color w:val="D6001C"/>
                <w:sz w:val="16"/>
                <w:szCs w:val="18"/>
              </w:rPr>
            </w:pPr>
          </w:p>
        </w:tc>
      </w:tr>
    </w:tbl>
    <w:p w14:paraId="08EDD6EA" w14:textId="09EA799C" w:rsidR="004C18B1" w:rsidRDefault="004C18B1" w:rsidP="004C18B1">
      <w:pPr>
        <w:spacing w:after="240"/>
        <w:ind w:left="-284" w:right="-399"/>
        <w:jc w:val="both"/>
        <w:rPr>
          <w:b/>
          <w:bCs/>
        </w:rPr>
      </w:pPr>
      <w:r w:rsidRPr="00C06B24">
        <w:rPr>
          <w:sz w:val="22"/>
          <w:szCs w:val="22"/>
          <w:lang w:eastAsia="en-CA"/>
        </w:rPr>
        <w:t>The 2021</w:t>
      </w:r>
      <w:r w:rsidR="003130F9">
        <w:rPr>
          <w:sz w:val="22"/>
          <w:szCs w:val="22"/>
          <w:lang w:eastAsia="en-CA"/>
        </w:rPr>
        <w:t>-2022</w:t>
      </w:r>
      <w:r w:rsidRPr="00C06B24">
        <w:rPr>
          <w:sz w:val="22"/>
          <w:szCs w:val="22"/>
          <w:lang w:eastAsia="en-CA"/>
        </w:rPr>
        <w:t xml:space="preserve"> Teaching Scholars application process has been revised to make it easier to complete your application. The application form has been divided into sections with clear directions for expected content, and adjudication rubrics are provided for each section, along with an optional opportunity for internal peer review ahead of your submission. We understand these are challenging times for everyone, and we especially encourage applications in support of your creative approaches to the scholarship of teaching and learning in response to the global pandemic.</w:t>
      </w:r>
    </w:p>
    <w:p w14:paraId="275A925F" w14:textId="0DCC394D" w:rsidR="004C18B1" w:rsidRDefault="004C18B1" w:rsidP="004C18B1">
      <w:pPr>
        <w:spacing w:after="240"/>
        <w:ind w:left="-284" w:right="-851"/>
      </w:pPr>
      <w:r>
        <w:rPr>
          <w:b/>
          <w:bCs/>
          <w:sz w:val="28"/>
          <w:szCs w:val="28"/>
        </w:rPr>
        <w:t xml:space="preserve">Application Deadline: January </w:t>
      </w:r>
      <w:r w:rsidR="003130F9">
        <w:rPr>
          <w:b/>
          <w:bCs/>
          <w:sz w:val="28"/>
          <w:szCs w:val="28"/>
        </w:rPr>
        <w:t>17</w:t>
      </w:r>
      <w:r>
        <w:rPr>
          <w:b/>
          <w:bCs/>
          <w:sz w:val="28"/>
          <w:szCs w:val="28"/>
        </w:rPr>
        <w:t xml:space="preserve">, </w:t>
      </w:r>
      <w:r w:rsidR="003130F9">
        <w:rPr>
          <w:b/>
          <w:bCs/>
          <w:sz w:val="28"/>
          <w:szCs w:val="28"/>
        </w:rPr>
        <w:t xml:space="preserve">2022 </w:t>
      </w:r>
      <w:r>
        <w:rPr>
          <w:b/>
          <w:bCs/>
          <w:sz w:val="28"/>
          <w:szCs w:val="28"/>
        </w:rPr>
        <w:br/>
      </w:r>
      <w:r>
        <w:rPr>
          <w:sz w:val="22"/>
          <w:szCs w:val="22"/>
        </w:rPr>
        <w:t xml:space="preserve">Application documents should be submitted through OJS. For more information go to the </w:t>
      </w:r>
      <w:hyperlink r:id="rId12" w:history="1">
        <w:r w:rsidR="0022464C">
          <w:rPr>
            <w:rStyle w:val="Hyperlink"/>
            <w:sz w:val="22"/>
            <w:szCs w:val="22"/>
          </w:rPr>
          <w:t>Teaching Scholars</w:t>
        </w:r>
        <w:r w:rsidRPr="00C06B24">
          <w:rPr>
            <w:rStyle w:val="Hyperlink"/>
            <w:sz w:val="22"/>
            <w:szCs w:val="22"/>
          </w:rPr>
          <w:t xml:space="preserve"> website</w:t>
        </w:r>
      </w:hyperlink>
      <w:r>
        <w:rPr>
          <w:color w:val="0000FF"/>
          <w:sz w:val="22"/>
          <w:szCs w:val="22"/>
        </w:rPr>
        <w:t xml:space="preserve">. </w:t>
      </w:r>
      <w:r>
        <w:rPr>
          <w:color w:val="0000FF"/>
          <w:sz w:val="22"/>
          <w:szCs w:val="22"/>
        </w:rPr>
        <w:br/>
      </w:r>
      <w:r>
        <w:rPr>
          <w:sz w:val="22"/>
          <w:szCs w:val="22"/>
        </w:rPr>
        <w:t xml:space="preserve">Please contact </w:t>
      </w:r>
      <w:hyperlink r:id="rId13" w:history="1">
        <w:r>
          <w:rPr>
            <w:rStyle w:val="Hyperlink"/>
            <w:sz w:val="22"/>
            <w:szCs w:val="22"/>
          </w:rPr>
          <w:t>TeachingScholars@ucalgary.ca</w:t>
        </w:r>
      </w:hyperlink>
      <w:r>
        <w:rPr>
          <w:sz w:val="22"/>
          <w:szCs w:val="22"/>
        </w:rPr>
        <w:t xml:space="preserve"> with any questions.</w:t>
      </w:r>
    </w:p>
    <w:p w14:paraId="58AE054D" w14:textId="5D5A46AE" w:rsidR="004C18B1" w:rsidRPr="004C18B1" w:rsidRDefault="004C18B1" w:rsidP="004C18B1">
      <w:pPr>
        <w:pStyle w:val="Heading1"/>
        <w:numPr>
          <w:ilvl w:val="0"/>
          <w:numId w:val="0"/>
        </w:numPr>
        <w:pBdr>
          <w:bottom w:val="single" w:sz="4" w:space="1" w:color="auto"/>
        </w:pBdr>
        <w:ind w:left="-284" w:right="-541"/>
        <w:rPr>
          <w:rFonts w:asciiTheme="majorHAnsi" w:hAnsiTheme="majorHAnsi" w:cstheme="majorHAnsi"/>
          <w:b w:val="0"/>
          <w:color w:val="C00000"/>
          <w:sz w:val="28"/>
        </w:rPr>
      </w:pPr>
      <w:r w:rsidRPr="004C18B1">
        <w:rPr>
          <w:rFonts w:asciiTheme="majorHAnsi" w:hAnsiTheme="majorHAnsi" w:cstheme="majorHAnsi"/>
          <w:b w:val="0"/>
          <w:caps w:val="0"/>
          <w:color w:val="C00000"/>
          <w:sz w:val="32"/>
        </w:rPr>
        <w:t>Tea</w:t>
      </w:r>
      <w:r>
        <w:rPr>
          <w:rFonts w:asciiTheme="majorHAnsi" w:hAnsiTheme="majorHAnsi" w:cstheme="majorHAnsi"/>
          <w:b w:val="0"/>
          <w:caps w:val="0"/>
          <w:color w:val="C00000"/>
          <w:sz w:val="32"/>
        </w:rPr>
        <w:t xml:space="preserve">ching Scholars Application </w:t>
      </w:r>
      <w:r w:rsidRPr="004C18B1">
        <w:rPr>
          <w:rFonts w:asciiTheme="majorHAnsi" w:hAnsiTheme="majorHAnsi" w:cstheme="majorHAnsi"/>
          <w:b w:val="0"/>
          <w:i/>
          <w:caps w:val="0"/>
          <w:color w:val="C00000"/>
          <w:sz w:val="32"/>
        </w:rPr>
        <w:t>(1</w:t>
      </w:r>
      <w:r w:rsidR="0022464C">
        <w:rPr>
          <w:rFonts w:asciiTheme="majorHAnsi" w:hAnsiTheme="majorHAnsi" w:cstheme="majorHAnsi"/>
          <w:b w:val="0"/>
          <w:i/>
          <w:caps w:val="0"/>
          <w:color w:val="C00000"/>
          <w:sz w:val="32"/>
        </w:rPr>
        <w:t>2</w:t>
      </w:r>
      <w:r w:rsidRPr="004C18B1">
        <w:rPr>
          <w:rFonts w:asciiTheme="majorHAnsi" w:hAnsiTheme="majorHAnsi" w:cstheme="majorHAnsi"/>
          <w:b w:val="0"/>
          <w:i/>
          <w:caps w:val="0"/>
          <w:color w:val="C00000"/>
          <w:sz w:val="32"/>
        </w:rPr>
        <w:t xml:space="preserve"> pages max, 70 points)</w:t>
      </w:r>
    </w:p>
    <w:p w14:paraId="270E3D0E" w14:textId="77777777" w:rsidR="004C18B1" w:rsidRPr="004C18B1" w:rsidRDefault="004C18B1" w:rsidP="004C18B1">
      <w:pPr>
        <w:pStyle w:val="Heading1"/>
        <w:numPr>
          <w:ilvl w:val="0"/>
          <w:numId w:val="0"/>
        </w:numPr>
        <w:rPr>
          <w:b w:val="0"/>
          <w:i/>
          <w:sz w:val="22"/>
        </w:rPr>
      </w:pPr>
    </w:p>
    <w:p w14:paraId="68491302" w14:textId="77777777" w:rsidR="00CC511B" w:rsidRPr="00722414" w:rsidRDefault="00CC511B" w:rsidP="00CC511B">
      <w:pPr>
        <w:pStyle w:val="Heading1"/>
        <w:rPr>
          <w:b w:val="0"/>
          <w:i/>
          <w:sz w:val="22"/>
        </w:rPr>
      </w:pPr>
      <w:r>
        <w:t>Project Title</w:t>
      </w:r>
      <w:r w:rsidR="00722414">
        <w:t xml:space="preserve"> </w:t>
      </w:r>
      <w:r w:rsidR="00722414" w:rsidRPr="00722414">
        <w:rPr>
          <w:b w:val="0"/>
          <w:i/>
          <w:sz w:val="22"/>
        </w:rPr>
        <w:t>**</w:t>
      </w:r>
      <w:r w:rsidR="00722414" w:rsidRPr="00722414">
        <w:rPr>
          <w:b w:val="0"/>
          <w:i/>
          <w:caps w:val="0"/>
          <w:sz w:val="22"/>
        </w:rPr>
        <w:t xml:space="preserve">this must be </w:t>
      </w:r>
      <w:r w:rsidR="00722414">
        <w:rPr>
          <w:b w:val="0"/>
          <w:i/>
          <w:caps w:val="0"/>
          <w:sz w:val="22"/>
        </w:rPr>
        <w:t>identical to</w:t>
      </w:r>
      <w:r w:rsidR="00722414" w:rsidRPr="00722414">
        <w:rPr>
          <w:b w:val="0"/>
          <w:i/>
          <w:caps w:val="0"/>
          <w:sz w:val="22"/>
        </w:rPr>
        <w:t xml:space="preserve"> the title provided on your signature form**</w:t>
      </w:r>
    </w:p>
    <w:tbl>
      <w:tblPr>
        <w:tblStyle w:val="TableGrid"/>
        <w:tblpPr w:bottomFromText="142" w:vertAnchor="text" w:tblpY="1"/>
        <w:tblOverlap w:val="never"/>
        <w:tblW w:w="10060" w:type="dxa"/>
        <w:tblLayout w:type="fixed"/>
        <w:tblCellMar>
          <w:top w:w="28" w:type="dxa"/>
          <w:left w:w="57" w:type="dxa"/>
          <w:bottom w:w="28" w:type="dxa"/>
          <w:right w:w="57" w:type="dxa"/>
        </w:tblCellMar>
        <w:tblLook w:val="04A0" w:firstRow="1" w:lastRow="0" w:firstColumn="1" w:lastColumn="0" w:noHBand="0" w:noVBand="1"/>
      </w:tblPr>
      <w:tblGrid>
        <w:gridCol w:w="10060"/>
      </w:tblGrid>
      <w:tr w:rsidR="00CC511B" w14:paraId="64F139F7" w14:textId="77777777" w:rsidTr="00CC511B">
        <w:tc>
          <w:tcPr>
            <w:tcW w:w="10060" w:type="dxa"/>
          </w:tcPr>
          <w:sdt>
            <w:sdtPr>
              <w:id w:val="-2015299270"/>
              <w:placeholder>
                <w:docPart w:val="DefaultPlaceholder_-1854013440"/>
              </w:placeholder>
              <w:showingPlcHdr/>
            </w:sdtPr>
            <w:sdtContent>
              <w:bookmarkStart w:id="0" w:name="_GoBack" w:displacedByCustomXml="prev"/>
              <w:p w14:paraId="566B1429" w14:textId="481CE153" w:rsidR="00CC511B" w:rsidRDefault="00B139F4" w:rsidP="00CC511B">
                <w:r w:rsidRPr="00A97898">
                  <w:rPr>
                    <w:rStyle w:val="PlaceholderText"/>
                  </w:rPr>
                  <w:t>Click or tap here to enter text.</w:t>
                </w:r>
              </w:p>
              <w:bookmarkEnd w:id="0" w:displacedByCustomXml="next"/>
            </w:sdtContent>
          </w:sdt>
        </w:tc>
      </w:tr>
    </w:tbl>
    <w:p w14:paraId="1549A71A" w14:textId="77777777" w:rsidR="0078487F" w:rsidRDefault="0078487F" w:rsidP="0022464C">
      <w:pPr>
        <w:pStyle w:val="Heading1"/>
        <w:spacing w:before="120"/>
        <w:ind w:hanging="357"/>
        <w:contextualSpacing w:val="0"/>
      </w:pPr>
      <w:r w:rsidRPr="00CC511B">
        <w:t>A STATEMENT OF INTEREST FROM THE CANDIDATE (10 POINTS)</w:t>
      </w:r>
    </w:p>
    <w:p w14:paraId="459C5947" w14:textId="77777777" w:rsidR="00722414" w:rsidRPr="004C18B1" w:rsidRDefault="00722414" w:rsidP="004C18B1">
      <w:pPr>
        <w:pStyle w:val="ListParagraph"/>
        <w:numPr>
          <w:ilvl w:val="0"/>
          <w:numId w:val="4"/>
        </w:numPr>
        <w:spacing w:after="60"/>
        <w:ind w:left="284" w:right="-851"/>
        <w:contextualSpacing w:val="0"/>
        <w:rPr>
          <w:rFonts w:asciiTheme="majorHAnsi" w:hAnsiTheme="majorHAnsi" w:cstheme="majorHAnsi"/>
          <w:sz w:val="20"/>
        </w:rPr>
      </w:pPr>
      <w:r w:rsidRPr="004C18B1">
        <w:rPr>
          <w:rFonts w:asciiTheme="majorHAnsi" w:hAnsiTheme="majorHAnsi" w:cstheme="majorHAnsi"/>
          <w:sz w:val="20"/>
        </w:rPr>
        <w:t xml:space="preserve">Explain your educational philosophy </w:t>
      </w:r>
    </w:p>
    <w:p w14:paraId="1A19C18D" w14:textId="77777777" w:rsidR="00722414" w:rsidRPr="004C18B1" w:rsidRDefault="00722414" w:rsidP="004C18B1">
      <w:pPr>
        <w:pStyle w:val="ListParagraph"/>
        <w:numPr>
          <w:ilvl w:val="0"/>
          <w:numId w:val="4"/>
        </w:numPr>
        <w:spacing w:after="60"/>
        <w:ind w:left="284" w:right="-541"/>
        <w:contextualSpacing w:val="0"/>
        <w:rPr>
          <w:rFonts w:asciiTheme="majorHAnsi" w:hAnsiTheme="majorHAnsi" w:cstheme="majorHAnsi"/>
          <w:sz w:val="20"/>
        </w:rPr>
      </w:pPr>
      <w:r w:rsidRPr="004C18B1">
        <w:rPr>
          <w:rFonts w:asciiTheme="majorHAnsi" w:hAnsiTheme="majorHAnsi" w:cstheme="majorHAnsi"/>
          <w:sz w:val="20"/>
        </w:rPr>
        <w:t>Describe your interest in participating in the Teaching Scholars program and the importance of the proposed initiative. This overview should include an outline of what difference the initiative will make to teaching and student learning within and/or amongst disciplines, as well as to your own development as an educational leader.</w:t>
      </w:r>
    </w:p>
    <w:tbl>
      <w:tblPr>
        <w:tblStyle w:val="TableGrid"/>
        <w:tblpPr w:bottomFromText="142" w:vertAnchor="text" w:tblpY="1"/>
        <w:tblOverlap w:val="never"/>
        <w:tblW w:w="10060" w:type="dxa"/>
        <w:tblLayout w:type="fixed"/>
        <w:tblCellMar>
          <w:top w:w="28" w:type="dxa"/>
          <w:left w:w="57" w:type="dxa"/>
          <w:bottom w:w="28" w:type="dxa"/>
          <w:right w:w="57" w:type="dxa"/>
        </w:tblCellMar>
        <w:tblLook w:val="04A0" w:firstRow="1" w:lastRow="0" w:firstColumn="1" w:lastColumn="0" w:noHBand="0" w:noVBand="1"/>
      </w:tblPr>
      <w:tblGrid>
        <w:gridCol w:w="10060"/>
      </w:tblGrid>
      <w:tr w:rsidR="007304DB" w14:paraId="7EC438FF" w14:textId="77777777" w:rsidTr="00CC511B">
        <w:tc>
          <w:tcPr>
            <w:tcW w:w="10060" w:type="dxa"/>
          </w:tcPr>
          <w:sdt>
            <w:sdtPr>
              <w:id w:val="-1872833841"/>
              <w:placeholder>
                <w:docPart w:val="DefaultPlaceholder_-1854013440"/>
              </w:placeholder>
              <w:showingPlcHdr/>
            </w:sdtPr>
            <w:sdtContent>
              <w:p w14:paraId="69230002" w14:textId="5EBBFC71" w:rsidR="007304DB" w:rsidRDefault="00B139F4" w:rsidP="00B139F4">
                <w:r w:rsidRPr="00A97898">
                  <w:rPr>
                    <w:rStyle w:val="PlaceholderText"/>
                  </w:rPr>
                  <w:t>Click or tap here to enter text.</w:t>
                </w:r>
              </w:p>
            </w:sdtContent>
          </w:sdt>
        </w:tc>
      </w:tr>
    </w:tbl>
    <w:p w14:paraId="48CB7A89" w14:textId="77777777" w:rsidR="0078487F" w:rsidRDefault="0078487F" w:rsidP="0022464C">
      <w:pPr>
        <w:pStyle w:val="Heading1"/>
        <w:spacing w:before="120"/>
        <w:ind w:hanging="357"/>
        <w:contextualSpacing w:val="0"/>
      </w:pPr>
      <w:r w:rsidRPr="002C6549">
        <w:t>OUTLINE OF THE PROPOSED TEACHING AND LEARNING PROJECT, INCLUDING:</w:t>
      </w:r>
    </w:p>
    <w:p w14:paraId="4128A2D3" w14:textId="77777777" w:rsidR="00CC511B" w:rsidRDefault="00CC511B" w:rsidP="00CC511B">
      <w:pPr>
        <w:pStyle w:val="Heading2"/>
      </w:pPr>
      <w:r w:rsidRPr="00CC511B">
        <w:t>Initiative description and rationale (10 points)</w:t>
      </w:r>
    </w:p>
    <w:p w14:paraId="4EFB5650" w14:textId="77777777" w:rsidR="004C18B1" w:rsidRPr="004C18B1" w:rsidRDefault="004C18B1" w:rsidP="004C18B1">
      <w:pPr>
        <w:pStyle w:val="Subtitle"/>
      </w:pPr>
      <w:r w:rsidRPr="004C18B1">
        <w:t>Describe the importance and relevance of the initiative to your faculty</w:t>
      </w:r>
    </w:p>
    <w:p w14:paraId="1B2B16DA" w14:textId="77777777" w:rsidR="004C18B1" w:rsidRPr="004C18B1" w:rsidRDefault="004C18B1" w:rsidP="004C18B1">
      <w:pPr>
        <w:pStyle w:val="Subtitle"/>
      </w:pPr>
      <w:r w:rsidRPr="004C18B1">
        <w:t>Explain how the initiative will strengthen teaching approaches and enhance student learning experiences</w:t>
      </w:r>
    </w:p>
    <w:p w14:paraId="5F18703A" w14:textId="77777777" w:rsidR="004C18B1" w:rsidRPr="004C18B1" w:rsidRDefault="004C18B1" w:rsidP="004C18B1">
      <w:pPr>
        <w:pStyle w:val="Subtitle"/>
      </w:pPr>
      <w:r w:rsidRPr="004C18B1">
        <w:t>Demonstrate how the project is grounded in the University of Calgary teaching and learning context and link your work to current and relevant literature</w:t>
      </w:r>
    </w:p>
    <w:p w14:paraId="47964267" w14:textId="3F02BC80" w:rsidR="004C18B1" w:rsidRPr="004C18B1" w:rsidRDefault="004C18B1" w:rsidP="004C18B1">
      <w:pPr>
        <w:pStyle w:val="Subtitle"/>
      </w:pPr>
      <w:r w:rsidRPr="004C18B1">
        <w:t>Explain how the project aligns with one or more of the</w:t>
      </w:r>
      <w:r w:rsidR="002E5814">
        <w:t xml:space="preserve"> areas of focus listed on the </w:t>
      </w:r>
      <w:hyperlink r:id="rId14" w:history="1">
        <w:r w:rsidR="002E5814" w:rsidRPr="002E5814">
          <w:rPr>
            <w:rStyle w:val="Hyperlink"/>
          </w:rPr>
          <w:t>website</w:t>
        </w:r>
      </w:hyperlink>
    </w:p>
    <w:p w14:paraId="6A7E4162" w14:textId="77777777" w:rsidR="004C18B1" w:rsidRPr="004C18B1" w:rsidRDefault="004C18B1" w:rsidP="004C18B1">
      <w:pPr>
        <w:pStyle w:val="Subtitle"/>
      </w:pPr>
      <w:r w:rsidRPr="004C18B1">
        <w:t>Identify the specific goals to be achieved</w:t>
      </w:r>
    </w:p>
    <w:p w14:paraId="089F2FE3" w14:textId="77777777" w:rsidR="004C18B1" w:rsidRPr="004C18B1" w:rsidRDefault="004C18B1" w:rsidP="004C18B1">
      <w:pPr>
        <w:pStyle w:val="Subtitle"/>
      </w:pPr>
      <w:r w:rsidRPr="004C18B1">
        <w:t>Explain how you have included consideration of principles of equity, diversity and inclusion in the design and execution of your project</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442246D2" w14:textId="77777777" w:rsidTr="00CC511B">
        <w:tc>
          <w:tcPr>
            <w:tcW w:w="9923" w:type="dxa"/>
          </w:tcPr>
          <w:sdt>
            <w:sdtPr>
              <w:id w:val="-1210803828"/>
              <w:placeholder>
                <w:docPart w:val="DefaultPlaceholder_-1854013440"/>
              </w:placeholder>
              <w:showingPlcHdr/>
            </w:sdtPr>
            <w:sdtContent>
              <w:p w14:paraId="5DFCBE6D" w14:textId="002FC900" w:rsidR="00CC511B" w:rsidRDefault="00B139F4" w:rsidP="00B139F4">
                <w:r w:rsidRPr="00A97898">
                  <w:rPr>
                    <w:rStyle w:val="PlaceholderText"/>
                  </w:rPr>
                  <w:t>Click or tap here to enter text.</w:t>
                </w:r>
              </w:p>
            </w:sdtContent>
          </w:sdt>
        </w:tc>
      </w:tr>
    </w:tbl>
    <w:p w14:paraId="7203BD5A" w14:textId="77777777" w:rsidR="00CC511B" w:rsidRDefault="00CC511B" w:rsidP="00CC511B">
      <w:pPr>
        <w:pStyle w:val="Heading2"/>
      </w:pPr>
      <w:r w:rsidRPr="00CC511B">
        <w:t>Methods (10 points)</w:t>
      </w:r>
    </w:p>
    <w:p w14:paraId="14842873" w14:textId="77777777" w:rsidR="004C18B1" w:rsidRDefault="004C18B1" w:rsidP="004C18B1">
      <w:pPr>
        <w:pStyle w:val="Subtitle"/>
      </w:pPr>
      <w:r>
        <w:t>Specify the activities</w:t>
      </w:r>
      <w:r w:rsidRPr="00A00C95">
        <w:t xml:space="preserve"> to be implemented to achieve </w:t>
      </w:r>
      <w:r>
        <w:t xml:space="preserve">the </w:t>
      </w:r>
      <w:r w:rsidRPr="00A00C95">
        <w:t>goals</w:t>
      </w:r>
      <w:r>
        <w:t xml:space="preserve"> identified above, taking care to clearly demonstrate the alignment of all activities to the project goals.</w:t>
      </w:r>
    </w:p>
    <w:p w14:paraId="2D1075E8" w14:textId="77777777" w:rsidR="004C18B1" w:rsidRPr="004C18B1" w:rsidRDefault="004C18B1" w:rsidP="004C18B1">
      <w:pPr>
        <w:pStyle w:val="Subtitle"/>
      </w:pPr>
      <w:r>
        <w:t>Explain how you will engage students as partners in teaching and learning as part of your project</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5D58B9E0" w14:textId="77777777" w:rsidTr="00CC511B">
        <w:tc>
          <w:tcPr>
            <w:tcW w:w="9923" w:type="dxa"/>
          </w:tcPr>
          <w:sdt>
            <w:sdtPr>
              <w:id w:val="1141302879"/>
              <w:placeholder>
                <w:docPart w:val="DefaultPlaceholder_-1854013440"/>
              </w:placeholder>
              <w:showingPlcHdr/>
            </w:sdtPr>
            <w:sdtContent>
              <w:p w14:paraId="6B880C9C" w14:textId="2320CB65" w:rsidR="00CC511B" w:rsidRDefault="00B139F4" w:rsidP="00B139F4">
                <w:r w:rsidRPr="00A97898">
                  <w:rPr>
                    <w:rStyle w:val="PlaceholderText"/>
                  </w:rPr>
                  <w:t>Click or tap here to enter text.</w:t>
                </w:r>
              </w:p>
            </w:sdtContent>
          </w:sdt>
        </w:tc>
      </w:tr>
    </w:tbl>
    <w:p w14:paraId="54608D63" w14:textId="77777777" w:rsidR="003B24D6" w:rsidRDefault="003B24D6" w:rsidP="003B24D6">
      <w:pPr>
        <w:pStyle w:val="Heading2"/>
        <w:numPr>
          <w:ilvl w:val="0"/>
          <w:numId w:val="0"/>
        </w:numPr>
      </w:pPr>
    </w:p>
    <w:p w14:paraId="2FDFB44C" w14:textId="5126B0FC" w:rsidR="00CC511B" w:rsidRDefault="00CC511B" w:rsidP="00CC511B">
      <w:pPr>
        <w:pStyle w:val="Heading2"/>
      </w:pPr>
      <w:r w:rsidRPr="00CC511B">
        <w:t>On-going viability (10 points)</w:t>
      </w:r>
    </w:p>
    <w:p w14:paraId="34148CFE" w14:textId="77777777" w:rsidR="004C18B1" w:rsidRPr="004C18B1" w:rsidRDefault="004C18B1" w:rsidP="004C18B1">
      <w:pPr>
        <w:pStyle w:val="Subtitle"/>
      </w:pPr>
      <w:r>
        <w:t>Describe the</w:t>
      </w:r>
      <w:r w:rsidRPr="00A00C95">
        <w:t xml:space="preserve"> on-going </w:t>
      </w:r>
      <w:r>
        <w:t>viability</w:t>
      </w:r>
      <w:r w:rsidRPr="00A00C95">
        <w:t xml:space="preserve"> of </w:t>
      </w:r>
      <w:r>
        <w:t xml:space="preserve">your </w:t>
      </w:r>
      <w:r w:rsidRPr="00A00C95">
        <w:t>initiative beyond the funding period</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0FEF4B05" w14:textId="77777777" w:rsidTr="00CC511B">
        <w:tc>
          <w:tcPr>
            <w:tcW w:w="9923" w:type="dxa"/>
          </w:tcPr>
          <w:sdt>
            <w:sdtPr>
              <w:id w:val="-977760908"/>
              <w:placeholder>
                <w:docPart w:val="DefaultPlaceholder_-1854013440"/>
              </w:placeholder>
              <w:showingPlcHdr/>
            </w:sdtPr>
            <w:sdtContent>
              <w:p w14:paraId="1371CDC2" w14:textId="64E50540" w:rsidR="00CC511B" w:rsidRDefault="00B139F4" w:rsidP="00B139F4">
                <w:r w:rsidRPr="00A97898">
                  <w:rPr>
                    <w:rStyle w:val="PlaceholderText"/>
                  </w:rPr>
                  <w:t>Click or tap here to enter text.</w:t>
                </w:r>
              </w:p>
            </w:sdtContent>
          </w:sdt>
        </w:tc>
      </w:tr>
    </w:tbl>
    <w:p w14:paraId="6A1DB37D" w14:textId="77777777" w:rsidR="00CC511B" w:rsidRDefault="00CC511B" w:rsidP="00CC511B">
      <w:pPr>
        <w:pStyle w:val="Heading2"/>
      </w:pPr>
      <w:r w:rsidRPr="00CC511B">
        <w:t>Evaluation plan (10 points)</w:t>
      </w:r>
    </w:p>
    <w:p w14:paraId="107BB6DA" w14:textId="77777777" w:rsidR="004C18B1" w:rsidRPr="004C18B1" w:rsidRDefault="004C18B1" w:rsidP="004C18B1">
      <w:pPr>
        <w:pStyle w:val="Subtitle"/>
      </w:pPr>
      <w:r>
        <w:t>Identify</w:t>
      </w:r>
      <w:r w:rsidRPr="00A00C95">
        <w:t xml:space="preserve"> strategies that will be used to evaluate the initiative’s success, including its impact on teaching and student learning.</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48A2524F" w14:textId="77777777" w:rsidTr="00CC511B">
        <w:tc>
          <w:tcPr>
            <w:tcW w:w="9923" w:type="dxa"/>
          </w:tcPr>
          <w:sdt>
            <w:sdtPr>
              <w:id w:val="1584728979"/>
              <w:placeholder>
                <w:docPart w:val="DefaultPlaceholder_-1854013440"/>
              </w:placeholder>
              <w:showingPlcHdr/>
            </w:sdtPr>
            <w:sdtContent>
              <w:p w14:paraId="75228702" w14:textId="55F03FF5" w:rsidR="00CC511B" w:rsidRDefault="00B139F4" w:rsidP="00B139F4">
                <w:r w:rsidRPr="00A97898">
                  <w:rPr>
                    <w:rStyle w:val="PlaceholderText"/>
                  </w:rPr>
                  <w:t>Click or tap here to enter text.</w:t>
                </w:r>
              </w:p>
            </w:sdtContent>
          </w:sdt>
        </w:tc>
      </w:tr>
    </w:tbl>
    <w:p w14:paraId="163C80D6" w14:textId="77777777" w:rsidR="00CC511B" w:rsidRDefault="00CC511B" w:rsidP="00CC511B">
      <w:pPr>
        <w:pStyle w:val="Heading2"/>
      </w:pPr>
      <w:r w:rsidRPr="00CC511B">
        <w:lastRenderedPageBreak/>
        <w:t>Engagement plan (10 points)</w:t>
      </w:r>
    </w:p>
    <w:p w14:paraId="2A2746F1" w14:textId="77777777" w:rsidR="004C18B1" w:rsidRPr="00A00C95" w:rsidRDefault="004C18B1" w:rsidP="004C18B1">
      <w:pPr>
        <w:pStyle w:val="Subtitle"/>
      </w:pPr>
      <w:r>
        <w:t>Describe</w:t>
      </w:r>
      <w:r w:rsidRPr="00A00C95">
        <w:t xml:space="preserve"> how the initiative will help other instructors strengthen their teaching practices and improve student learning.</w:t>
      </w:r>
    </w:p>
    <w:p w14:paraId="3FD9640B" w14:textId="77777777" w:rsidR="004C18B1" w:rsidRPr="00A00C95" w:rsidRDefault="004C18B1" w:rsidP="004C18B1">
      <w:pPr>
        <w:pStyle w:val="Subtitle"/>
      </w:pPr>
      <w:r w:rsidRPr="00A00C95">
        <w:t>Descri</w:t>
      </w:r>
      <w:r>
        <w:t xml:space="preserve">be the </w:t>
      </w:r>
      <w:r w:rsidRPr="00A00C95">
        <w:t xml:space="preserve">professional learning opportunities that </w:t>
      </w:r>
      <w:r>
        <w:t>you</w:t>
      </w:r>
      <w:r w:rsidRPr="00A00C95">
        <w:t xml:space="preserve"> will lead as part of </w:t>
      </w:r>
      <w:r>
        <w:t>your</w:t>
      </w:r>
      <w:r w:rsidRPr="00A00C95">
        <w:t xml:space="preserve"> initiative to help other instructors strengthen their teaching practices and to improve student learning.</w:t>
      </w:r>
    </w:p>
    <w:p w14:paraId="11DFC155" w14:textId="77777777" w:rsidR="004C18B1" w:rsidRPr="004C18B1" w:rsidRDefault="004C18B1" w:rsidP="004C18B1">
      <w:pPr>
        <w:pStyle w:val="Subtitle"/>
      </w:pPr>
      <w:r>
        <w:t>Describe how</w:t>
      </w:r>
      <w:r w:rsidRPr="00A00C95">
        <w:t xml:space="preserve"> </w:t>
      </w:r>
      <w:r>
        <w:t>you</w:t>
      </w:r>
      <w:r w:rsidRPr="00A00C95">
        <w:t xml:space="preserve"> will contribute to and learn from the Teaching Scholars interdisciplinary community of practice.</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72B0B2E7" w14:textId="77777777" w:rsidTr="00CC511B">
        <w:tc>
          <w:tcPr>
            <w:tcW w:w="9923" w:type="dxa"/>
          </w:tcPr>
          <w:sdt>
            <w:sdtPr>
              <w:id w:val="-587309823"/>
              <w:placeholder>
                <w:docPart w:val="DefaultPlaceholder_-1854013440"/>
              </w:placeholder>
              <w:showingPlcHdr/>
            </w:sdtPr>
            <w:sdtContent>
              <w:p w14:paraId="50088A5B" w14:textId="1A15137D" w:rsidR="00CC511B" w:rsidRDefault="00B139F4" w:rsidP="00B139F4">
                <w:r w:rsidRPr="00A97898">
                  <w:rPr>
                    <w:rStyle w:val="PlaceholderText"/>
                  </w:rPr>
                  <w:t>Click or tap here to enter text.</w:t>
                </w:r>
              </w:p>
            </w:sdtContent>
          </w:sdt>
        </w:tc>
      </w:tr>
    </w:tbl>
    <w:p w14:paraId="7FCC2CB1" w14:textId="77777777" w:rsidR="00CC511B" w:rsidRDefault="00CC511B" w:rsidP="00CC511B">
      <w:pPr>
        <w:pStyle w:val="Heading2"/>
      </w:pPr>
      <w:r w:rsidRPr="00CC511B">
        <w:t>Dissemination plan (10 points)</w:t>
      </w:r>
    </w:p>
    <w:p w14:paraId="56DB8E57" w14:textId="77777777" w:rsidR="004C18B1" w:rsidRPr="00A00C95" w:rsidRDefault="004C18B1" w:rsidP="004C18B1">
      <w:pPr>
        <w:pStyle w:val="Subtitle"/>
      </w:pPr>
      <w:r>
        <w:t>Explain</w:t>
      </w:r>
      <w:r w:rsidRPr="00A00C95">
        <w:t xml:space="preserve"> how the results of the initiative will be disseminated at the University of Calgary and to the broader academic community. This may include presentations, workshops, and participation in internal and/or external conferences.</w:t>
      </w:r>
    </w:p>
    <w:p w14:paraId="3FF08C2D" w14:textId="77777777" w:rsidR="004C18B1" w:rsidRPr="004C18B1" w:rsidRDefault="004C18B1" w:rsidP="004C18B1">
      <w:pPr>
        <w:pStyle w:val="Subtitle"/>
      </w:pPr>
      <w:r>
        <w:t>Identify s</w:t>
      </w:r>
      <w:r w:rsidRPr="00A00C95">
        <w:t xml:space="preserve">pecific actions that </w:t>
      </w:r>
      <w:r>
        <w:t>you</w:t>
      </w:r>
      <w:r w:rsidRPr="00A00C95">
        <w:t xml:space="preserve"> will take to ensure </w:t>
      </w:r>
      <w:r>
        <w:t>your</w:t>
      </w:r>
      <w:r w:rsidRPr="00A00C95">
        <w:t xml:space="preserve"> department and faculty, including </w:t>
      </w:r>
      <w:r>
        <w:t>your</w:t>
      </w:r>
      <w:r w:rsidRPr="00A00C95">
        <w:t xml:space="preserve"> Head and Dean are aware of </w:t>
      </w:r>
      <w:r>
        <w:t>your</w:t>
      </w:r>
      <w:r w:rsidRPr="00A00C95">
        <w:t xml:space="preserve"> progress.</w:t>
      </w:r>
    </w:p>
    <w:tbl>
      <w:tblPr>
        <w:tblStyle w:val="TableGrid"/>
        <w:tblpPr w:bottomFromText="142" w:vertAnchor="text" w:tblpX="137" w:tblpY="1"/>
        <w:tblOverlap w:val="never"/>
        <w:tblW w:w="9923" w:type="dxa"/>
        <w:tblLayout w:type="fixed"/>
        <w:tblCellMar>
          <w:top w:w="28" w:type="dxa"/>
          <w:left w:w="57" w:type="dxa"/>
          <w:bottom w:w="28" w:type="dxa"/>
          <w:right w:w="57" w:type="dxa"/>
        </w:tblCellMar>
        <w:tblLook w:val="04A0" w:firstRow="1" w:lastRow="0" w:firstColumn="1" w:lastColumn="0" w:noHBand="0" w:noVBand="1"/>
      </w:tblPr>
      <w:tblGrid>
        <w:gridCol w:w="9923"/>
      </w:tblGrid>
      <w:tr w:rsidR="00CC511B" w14:paraId="1A1E7A0D" w14:textId="77777777" w:rsidTr="00CC511B">
        <w:tc>
          <w:tcPr>
            <w:tcW w:w="9923" w:type="dxa"/>
          </w:tcPr>
          <w:sdt>
            <w:sdtPr>
              <w:id w:val="320236968"/>
              <w:placeholder>
                <w:docPart w:val="DefaultPlaceholder_-1854013440"/>
              </w:placeholder>
              <w:showingPlcHdr/>
            </w:sdtPr>
            <w:sdtContent>
              <w:p w14:paraId="0A3E7BC2" w14:textId="65C26945" w:rsidR="00CC511B" w:rsidRDefault="00B139F4" w:rsidP="00B139F4">
                <w:r w:rsidRPr="00A97898">
                  <w:rPr>
                    <w:rStyle w:val="PlaceholderText"/>
                  </w:rPr>
                  <w:t>Click or tap here to enter text.</w:t>
                </w:r>
              </w:p>
            </w:sdtContent>
          </w:sdt>
        </w:tc>
      </w:tr>
    </w:tbl>
    <w:p w14:paraId="1E3CFD85" w14:textId="77777777" w:rsidR="00CC511B" w:rsidRPr="004C18B1" w:rsidRDefault="00CC511B" w:rsidP="0022464C">
      <w:pPr>
        <w:pStyle w:val="Heading1"/>
        <w:spacing w:before="120"/>
        <w:ind w:hanging="357"/>
        <w:contextualSpacing w:val="0"/>
        <w:rPr>
          <w:b w:val="0"/>
          <w:sz w:val="22"/>
        </w:rPr>
      </w:pPr>
      <w:r w:rsidRPr="00A00C95">
        <w:t>Budget</w:t>
      </w:r>
      <w:r>
        <w:t xml:space="preserve"> </w:t>
      </w:r>
      <w:r w:rsidRPr="00A00C95">
        <w:t>and Timelines</w:t>
      </w:r>
      <w:r w:rsidRPr="004C18B1">
        <w:rPr>
          <w:i/>
          <w:sz w:val="28"/>
        </w:rPr>
        <w:t xml:space="preserve"> </w:t>
      </w:r>
      <w:r w:rsidR="004C18B1" w:rsidRPr="004C18B1">
        <w:rPr>
          <w:b w:val="0"/>
          <w:i/>
          <w:caps w:val="0"/>
        </w:rPr>
        <w:t xml:space="preserve">(see Budget Template on the </w:t>
      </w:r>
      <w:hyperlink r:id="rId15" w:history="1">
        <w:r w:rsidR="004C18B1" w:rsidRPr="004C18B1">
          <w:rPr>
            <w:rStyle w:val="Hyperlink"/>
            <w:b w:val="0"/>
            <w:i/>
            <w:caps w:val="0"/>
          </w:rPr>
          <w:t>Teaching Scholars website</w:t>
        </w:r>
      </w:hyperlink>
      <w:r w:rsidR="004C18B1" w:rsidRPr="004C18B1">
        <w:rPr>
          <w:b w:val="0"/>
          <w:i/>
          <w:caps w:val="0"/>
        </w:rPr>
        <w:t>)</w:t>
      </w:r>
    </w:p>
    <w:p w14:paraId="24D6A505" w14:textId="77777777" w:rsidR="004C18B1" w:rsidRPr="0096561A" w:rsidRDefault="004C18B1" w:rsidP="004C18B1">
      <w:pPr>
        <w:pStyle w:val="Subtitle"/>
        <w:ind w:left="284"/>
      </w:pPr>
      <w:r w:rsidRPr="0096561A">
        <w:t xml:space="preserve">Provide an itemized budget outlining all associated expenses </w:t>
      </w:r>
    </w:p>
    <w:p w14:paraId="59857227" w14:textId="77777777" w:rsidR="004C18B1" w:rsidRPr="0096561A" w:rsidRDefault="004C18B1" w:rsidP="004C18B1">
      <w:pPr>
        <w:pStyle w:val="Subtitle"/>
        <w:ind w:left="284"/>
      </w:pPr>
      <w:r w:rsidRPr="0096561A">
        <w:t>Provide justification and rationale for all budget items. Items may include purchase of release-time, undergraduate/graduate research assistantships, associated project resources, including technology and software, and expenses associated with disseminate the findings (e.g. conference travel, meeting expenses).  Due to the intended scope of the proposed Teaching Scholars initiatives, all relevant budget expenses must be reviewed and supported by the Faculty’s Dean.</w:t>
      </w:r>
    </w:p>
    <w:p w14:paraId="6F792AFD" w14:textId="77777777" w:rsidR="004C18B1" w:rsidRPr="004C18B1" w:rsidRDefault="004C18B1" w:rsidP="004C18B1">
      <w:pPr>
        <w:pStyle w:val="Subtitle"/>
        <w:ind w:left="284"/>
      </w:pPr>
      <w:r w:rsidRPr="0096561A">
        <w:t xml:space="preserve">Provide an outline of additional in-kind contributions (e.g. funding, resources, or assistance) to be provided by the Faculty to support the Teaching Scholars’ initiative. </w:t>
      </w:r>
    </w:p>
    <w:p w14:paraId="17EE0FEA" w14:textId="3A5D5609" w:rsidR="00DB6A0E" w:rsidRDefault="00DB6A0E"/>
    <w:p w14:paraId="22E5408D" w14:textId="77777777" w:rsidR="00DB6A0E" w:rsidRDefault="00DB6A0E"/>
    <w:p w14:paraId="4FEA3212" w14:textId="77777777" w:rsidR="00DB6A0E" w:rsidRDefault="00DB6A0E"/>
    <w:p w14:paraId="668FB600" w14:textId="77777777" w:rsidR="00DB6A0E" w:rsidRDefault="00DB6A0E"/>
    <w:p w14:paraId="3246198F" w14:textId="77777777" w:rsidR="00DB6A0E" w:rsidRDefault="00DB6A0E"/>
    <w:p w14:paraId="464F4A95" w14:textId="77777777" w:rsidR="00DB6A0E" w:rsidRDefault="00DB6A0E"/>
    <w:sectPr w:rsidR="00DB6A0E" w:rsidSect="00CC511B">
      <w:headerReference w:type="default" r:id="rId16"/>
      <w:pgSz w:w="12240" w:h="15840"/>
      <w:pgMar w:top="993" w:right="1440" w:bottom="1440" w:left="1276" w:header="426"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B0799" w16cex:dateUtc="2021-06-09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D6200" w16cid:durableId="246B07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0F398" w14:textId="77777777" w:rsidR="00B23BC8" w:rsidRDefault="00B23BC8" w:rsidP="00DB6A0E">
      <w:r>
        <w:separator/>
      </w:r>
    </w:p>
  </w:endnote>
  <w:endnote w:type="continuationSeparator" w:id="0">
    <w:p w14:paraId="4AA302F7" w14:textId="77777777" w:rsidR="00B23BC8" w:rsidRDefault="00B23BC8" w:rsidP="00DB6A0E">
      <w:r>
        <w:continuationSeparator/>
      </w:r>
    </w:p>
  </w:endnote>
  <w:endnote w:type="continuationNotice" w:id="1">
    <w:p w14:paraId="5564981D" w14:textId="77777777" w:rsidR="00B23BC8" w:rsidRDefault="00B23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B2C61" w14:textId="77777777" w:rsidR="00B23BC8" w:rsidRDefault="00B23BC8" w:rsidP="00DB6A0E">
      <w:r>
        <w:separator/>
      </w:r>
    </w:p>
  </w:footnote>
  <w:footnote w:type="continuationSeparator" w:id="0">
    <w:p w14:paraId="112384A0" w14:textId="77777777" w:rsidR="00B23BC8" w:rsidRDefault="00B23BC8" w:rsidP="00DB6A0E">
      <w:r>
        <w:continuationSeparator/>
      </w:r>
    </w:p>
  </w:footnote>
  <w:footnote w:type="continuationNotice" w:id="1">
    <w:p w14:paraId="11984CD6" w14:textId="77777777" w:rsidR="00B23BC8" w:rsidRDefault="00B23B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1310"/>
      <w:gridCol w:w="5465"/>
    </w:tblGrid>
    <w:tr w:rsidR="003E526E" w:rsidRPr="002A15D0" w14:paraId="7C76390B" w14:textId="77777777" w:rsidTr="00DB6A0E">
      <w:trPr>
        <w:trHeight w:val="848"/>
        <w:jc w:val="center"/>
      </w:trPr>
      <w:tc>
        <w:tcPr>
          <w:tcW w:w="4082" w:type="dxa"/>
        </w:tcPr>
        <w:p w14:paraId="50CF91CD" w14:textId="77777777" w:rsidR="003E526E" w:rsidRDefault="003E526E" w:rsidP="00DB6A0E">
          <w:pPr>
            <w:pStyle w:val="Header"/>
          </w:pPr>
          <w:r>
            <w:rPr>
              <w:noProof/>
              <w:lang w:eastAsia="en-CA"/>
            </w:rPr>
            <w:drawing>
              <wp:anchor distT="0" distB="0" distL="114300" distR="114300" simplePos="0" relativeHeight="251658240" behindDoc="0" locked="0" layoutInCell="1" allowOverlap="1" wp14:anchorId="4CACD6BC" wp14:editId="1DB6C09E">
                <wp:simplePos x="0" y="0"/>
                <wp:positionH relativeFrom="column">
                  <wp:posOffset>-63500</wp:posOffset>
                </wp:positionH>
                <wp:positionV relativeFrom="paragraph">
                  <wp:posOffset>4445</wp:posOffset>
                </wp:positionV>
                <wp:extent cx="2354580" cy="441960"/>
                <wp:effectExtent l="0" t="0" r="762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1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10" w:type="dxa"/>
        </w:tcPr>
        <w:p w14:paraId="4619574A" w14:textId="77777777" w:rsidR="003E526E" w:rsidRDefault="003E526E" w:rsidP="00DB6A0E">
          <w:pPr>
            <w:pStyle w:val="Header"/>
            <w:jc w:val="center"/>
          </w:pPr>
        </w:p>
      </w:tc>
      <w:tc>
        <w:tcPr>
          <w:tcW w:w="5465" w:type="dxa"/>
        </w:tcPr>
        <w:p w14:paraId="55368859" w14:textId="2A380EC2" w:rsidR="003E526E" w:rsidRPr="007512BB" w:rsidRDefault="003E526E" w:rsidP="00DB6A0E">
          <w:pPr>
            <w:pStyle w:val="Header"/>
            <w:spacing w:before="60"/>
            <w:jc w:val="right"/>
            <w:rPr>
              <w:rFonts w:cstheme="minorHAnsi"/>
              <w:b/>
              <w:bCs/>
              <w:sz w:val="18"/>
              <w:szCs w:val="18"/>
            </w:rPr>
          </w:pPr>
          <w:r w:rsidRPr="00C06B24">
            <w:rPr>
              <w:rFonts w:asciiTheme="majorHAnsi" w:hAnsiTheme="majorHAnsi" w:cstheme="majorHAnsi"/>
              <w:sz w:val="20"/>
              <w:szCs w:val="20"/>
            </w:rPr>
            <w:t>TEACHING SCHOLARS</w:t>
          </w:r>
          <w:r w:rsidRPr="007512BB">
            <w:rPr>
              <w:rFonts w:cstheme="minorHAnsi"/>
              <w:b/>
              <w:bCs/>
              <w:sz w:val="18"/>
              <w:szCs w:val="18"/>
            </w:rPr>
            <w:br/>
          </w:r>
          <w:r w:rsidRPr="007512BB">
            <w:rPr>
              <w:rFonts w:cstheme="minorHAnsi"/>
              <w:b/>
              <w:bCs/>
              <w:sz w:val="20"/>
              <w:szCs w:val="20"/>
            </w:rPr>
            <w:t xml:space="preserve">Application </w:t>
          </w:r>
          <w:r>
            <w:rPr>
              <w:rFonts w:cstheme="minorHAnsi"/>
              <w:b/>
              <w:bCs/>
              <w:sz w:val="20"/>
              <w:szCs w:val="20"/>
            </w:rPr>
            <w:t>Form</w:t>
          </w:r>
        </w:p>
        <w:p w14:paraId="2819AFB3" w14:textId="1004B3C1" w:rsidR="003E526E" w:rsidRPr="002A15D0" w:rsidRDefault="003E526E" w:rsidP="00DB6A0E">
          <w:pPr>
            <w:pStyle w:val="Header"/>
            <w:jc w:val="right"/>
            <w:rPr>
              <w:rFonts w:asciiTheme="majorHAnsi" w:hAnsiTheme="majorHAnsi" w:cstheme="majorHAnsi"/>
            </w:rPr>
          </w:pPr>
          <w:r w:rsidRPr="007512BB">
            <w:rPr>
              <w:rFonts w:asciiTheme="majorHAnsi" w:hAnsiTheme="majorHAnsi" w:cstheme="majorHAnsi"/>
              <w:sz w:val="20"/>
              <w:szCs w:val="20"/>
            </w:rPr>
            <w:t xml:space="preserve">PAGE </w:t>
          </w:r>
          <w:r w:rsidRPr="007512BB">
            <w:rPr>
              <w:rFonts w:asciiTheme="majorHAnsi" w:hAnsiTheme="majorHAnsi" w:cstheme="majorHAnsi"/>
              <w:sz w:val="20"/>
              <w:szCs w:val="20"/>
            </w:rPr>
            <w:fldChar w:fldCharType="begin"/>
          </w:r>
          <w:r w:rsidRPr="007512BB">
            <w:rPr>
              <w:rFonts w:asciiTheme="majorHAnsi" w:hAnsiTheme="majorHAnsi" w:cstheme="majorHAnsi"/>
              <w:sz w:val="20"/>
              <w:szCs w:val="20"/>
            </w:rPr>
            <w:instrText xml:space="preserve"> PAGE  \* Arabic  \* MERGEFORMAT </w:instrText>
          </w:r>
          <w:r w:rsidRPr="007512BB">
            <w:rPr>
              <w:rFonts w:asciiTheme="majorHAnsi" w:hAnsiTheme="majorHAnsi" w:cstheme="majorHAnsi"/>
              <w:sz w:val="20"/>
              <w:szCs w:val="20"/>
            </w:rPr>
            <w:fldChar w:fldCharType="separate"/>
          </w:r>
          <w:r w:rsidR="00742F3B">
            <w:rPr>
              <w:rFonts w:asciiTheme="majorHAnsi" w:hAnsiTheme="majorHAnsi" w:cstheme="majorHAnsi"/>
              <w:noProof/>
              <w:sz w:val="20"/>
              <w:szCs w:val="20"/>
            </w:rPr>
            <w:t>2</w:t>
          </w:r>
          <w:r w:rsidRPr="007512BB">
            <w:rPr>
              <w:rFonts w:asciiTheme="majorHAnsi" w:hAnsiTheme="majorHAnsi" w:cstheme="majorHAnsi"/>
              <w:sz w:val="20"/>
              <w:szCs w:val="20"/>
            </w:rPr>
            <w:fldChar w:fldCharType="end"/>
          </w:r>
          <w:r w:rsidRPr="007512BB">
            <w:rPr>
              <w:rFonts w:asciiTheme="majorHAnsi" w:hAnsiTheme="majorHAnsi" w:cstheme="majorHAnsi"/>
              <w:sz w:val="20"/>
              <w:szCs w:val="20"/>
            </w:rPr>
            <w:t xml:space="preserve"> of </w:t>
          </w:r>
          <w:r w:rsidRPr="007512BB">
            <w:rPr>
              <w:rFonts w:asciiTheme="majorHAnsi" w:hAnsiTheme="majorHAnsi" w:cstheme="majorHAnsi"/>
              <w:sz w:val="20"/>
              <w:szCs w:val="20"/>
            </w:rPr>
            <w:fldChar w:fldCharType="begin"/>
          </w:r>
          <w:r w:rsidRPr="007512BB">
            <w:rPr>
              <w:rFonts w:asciiTheme="majorHAnsi" w:hAnsiTheme="majorHAnsi" w:cstheme="majorHAnsi"/>
              <w:sz w:val="20"/>
              <w:szCs w:val="20"/>
            </w:rPr>
            <w:instrText xml:space="preserve"> NUMPAGES  \* Arabic  \* MERGEFORMAT </w:instrText>
          </w:r>
          <w:r w:rsidRPr="007512BB">
            <w:rPr>
              <w:rFonts w:asciiTheme="majorHAnsi" w:hAnsiTheme="majorHAnsi" w:cstheme="majorHAnsi"/>
              <w:sz w:val="20"/>
              <w:szCs w:val="20"/>
            </w:rPr>
            <w:fldChar w:fldCharType="separate"/>
          </w:r>
          <w:r w:rsidR="00742F3B">
            <w:rPr>
              <w:rFonts w:asciiTheme="majorHAnsi" w:hAnsiTheme="majorHAnsi" w:cstheme="majorHAnsi"/>
              <w:noProof/>
              <w:sz w:val="20"/>
              <w:szCs w:val="20"/>
            </w:rPr>
            <w:t>2</w:t>
          </w:r>
          <w:r w:rsidRPr="007512BB">
            <w:rPr>
              <w:rFonts w:asciiTheme="majorHAnsi" w:hAnsiTheme="majorHAnsi" w:cstheme="majorHAnsi"/>
              <w:sz w:val="20"/>
              <w:szCs w:val="20"/>
            </w:rPr>
            <w:fldChar w:fldCharType="end"/>
          </w:r>
        </w:p>
      </w:tc>
    </w:tr>
  </w:tbl>
  <w:p w14:paraId="5E776516" w14:textId="77777777" w:rsidR="003E526E" w:rsidRPr="00DB6A0E" w:rsidRDefault="003E526E" w:rsidP="00DB6A0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F45"/>
    <w:multiLevelType w:val="multilevel"/>
    <w:tmpl w:val="C938206E"/>
    <w:lvl w:ilvl="0">
      <w:start w:val="1"/>
      <w:numFmt w:val="upperLetter"/>
      <w:pStyle w:val="Heading2"/>
      <w:lvlText w:val="%1."/>
      <w:lvlJc w:val="left"/>
      <w:pPr>
        <w:ind w:left="454" w:hanging="341"/>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 w15:restartNumberingAfterBreak="0">
    <w:nsid w:val="20F20E84"/>
    <w:multiLevelType w:val="hybridMultilevel"/>
    <w:tmpl w:val="131806D8"/>
    <w:lvl w:ilvl="0" w:tplc="0409000F">
      <w:start w:val="1"/>
      <w:numFmt w:val="decimal"/>
      <w:lvlText w:val="%1."/>
      <w:lvlJc w:val="left"/>
      <w:pPr>
        <w:ind w:left="473" w:hanging="360"/>
      </w:pPr>
      <w:rPr>
        <w:rFonts w:hint="default"/>
      </w:rPr>
    </w:lvl>
    <w:lvl w:ilvl="1" w:tplc="10090015">
      <w:start w:val="1"/>
      <w:numFmt w:val="upperLetter"/>
      <w:lvlText w:val="%2."/>
      <w:lvlJc w:val="left"/>
      <w:pPr>
        <w:ind w:left="1193" w:hanging="360"/>
      </w:pPr>
      <w:rPr>
        <w:rFonts w:hint="default"/>
      </w:rPr>
    </w:lvl>
    <w:lvl w:ilvl="2" w:tplc="F730A8EE">
      <w:start w:val="1"/>
      <w:numFmt w:val="bullet"/>
      <w:lvlText w:val="o"/>
      <w:lvlJc w:val="left"/>
      <w:pPr>
        <w:ind w:left="1913" w:hanging="360"/>
      </w:pPr>
      <w:rPr>
        <w:rFonts w:ascii="Courier New" w:hAnsi="Courier New" w:hint="default"/>
      </w:rPr>
    </w:lvl>
    <w:lvl w:ilvl="3" w:tplc="10090001">
      <w:start w:val="1"/>
      <w:numFmt w:val="bullet"/>
      <w:lvlText w:val=""/>
      <w:lvlJc w:val="left"/>
      <w:pPr>
        <w:ind w:left="2633" w:hanging="360"/>
      </w:pPr>
      <w:rPr>
        <w:rFonts w:ascii="Symbol" w:hAnsi="Symbol" w:hint="default"/>
      </w:rPr>
    </w:lvl>
    <w:lvl w:ilvl="4" w:tplc="10090003" w:tentative="1">
      <w:start w:val="1"/>
      <w:numFmt w:val="bullet"/>
      <w:lvlText w:val="o"/>
      <w:lvlJc w:val="left"/>
      <w:pPr>
        <w:ind w:left="3353" w:hanging="360"/>
      </w:pPr>
      <w:rPr>
        <w:rFonts w:ascii="Courier New" w:hAnsi="Courier New" w:cs="Courier New" w:hint="default"/>
      </w:rPr>
    </w:lvl>
    <w:lvl w:ilvl="5" w:tplc="10090005" w:tentative="1">
      <w:start w:val="1"/>
      <w:numFmt w:val="bullet"/>
      <w:lvlText w:val=""/>
      <w:lvlJc w:val="left"/>
      <w:pPr>
        <w:ind w:left="4073" w:hanging="360"/>
      </w:pPr>
      <w:rPr>
        <w:rFonts w:ascii="Wingdings" w:hAnsi="Wingdings" w:hint="default"/>
      </w:rPr>
    </w:lvl>
    <w:lvl w:ilvl="6" w:tplc="10090001" w:tentative="1">
      <w:start w:val="1"/>
      <w:numFmt w:val="bullet"/>
      <w:lvlText w:val=""/>
      <w:lvlJc w:val="left"/>
      <w:pPr>
        <w:ind w:left="4793" w:hanging="360"/>
      </w:pPr>
      <w:rPr>
        <w:rFonts w:ascii="Symbol" w:hAnsi="Symbol" w:hint="default"/>
      </w:rPr>
    </w:lvl>
    <w:lvl w:ilvl="7" w:tplc="10090003" w:tentative="1">
      <w:start w:val="1"/>
      <w:numFmt w:val="bullet"/>
      <w:lvlText w:val="o"/>
      <w:lvlJc w:val="left"/>
      <w:pPr>
        <w:ind w:left="5513" w:hanging="360"/>
      </w:pPr>
      <w:rPr>
        <w:rFonts w:ascii="Courier New" w:hAnsi="Courier New" w:cs="Courier New" w:hint="default"/>
      </w:rPr>
    </w:lvl>
    <w:lvl w:ilvl="8" w:tplc="10090005" w:tentative="1">
      <w:start w:val="1"/>
      <w:numFmt w:val="bullet"/>
      <w:lvlText w:val=""/>
      <w:lvlJc w:val="left"/>
      <w:pPr>
        <w:ind w:left="6233" w:hanging="360"/>
      </w:pPr>
      <w:rPr>
        <w:rFonts w:ascii="Wingdings" w:hAnsi="Wingdings" w:hint="default"/>
      </w:rPr>
    </w:lvl>
  </w:abstractNum>
  <w:abstractNum w:abstractNumId="2" w15:restartNumberingAfterBreak="0">
    <w:nsid w:val="2A066048"/>
    <w:multiLevelType w:val="hybridMultilevel"/>
    <w:tmpl w:val="A53A2170"/>
    <w:lvl w:ilvl="0" w:tplc="0409000F">
      <w:start w:val="1"/>
      <w:numFmt w:val="decimal"/>
      <w:lvlText w:val="%1."/>
      <w:lvlJc w:val="left"/>
      <w:pPr>
        <w:ind w:left="360" w:hanging="360"/>
      </w:pPr>
      <w:rPr>
        <w:rFonts w:hint="default"/>
      </w:rPr>
    </w:lvl>
    <w:lvl w:ilvl="1" w:tplc="10090015">
      <w:start w:val="1"/>
      <w:numFmt w:val="upp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AD84A0F"/>
    <w:multiLevelType w:val="hybridMultilevel"/>
    <w:tmpl w:val="CE2C0CD6"/>
    <w:lvl w:ilvl="0" w:tplc="10090003">
      <w:start w:val="1"/>
      <w:numFmt w:val="bullet"/>
      <w:lvlText w:val="o"/>
      <w:lvlJc w:val="left"/>
      <w:pPr>
        <w:ind w:left="1080" w:hanging="360"/>
      </w:pPr>
      <w:rPr>
        <w:rFonts w:ascii="Courier New" w:hAnsi="Courier New" w:cs="Courier New"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C991CEB"/>
    <w:multiLevelType w:val="hybridMultilevel"/>
    <w:tmpl w:val="1D408B2E"/>
    <w:lvl w:ilvl="0" w:tplc="6EF633FE">
      <w:start w:val="1"/>
      <w:numFmt w:val="decimal"/>
      <w:lvlText w:val="%1."/>
      <w:lvlJc w:val="left"/>
      <w:pPr>
        <w:ind w:left="76" w:hanging="360"/>
      </w:pPr>
      <w:rPr>
        <w:rFonts w:hint="default"/>
      </w:r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5" w15:restartNumberingAfterBreak="0">
    <w:nsid w:val="62505695"/>
    <w:multiLevelType w:val="hybridMultilevel"/>
    <w:tmpl w:val="F70AE3FE"/>
    <w:lvl w:ilvl="0" w:tplc="496E5BCE">
      <w:start w:val="1"/>
      <w:numFmt w:val="bullet"/>
      <w:pStyle w:val="Subtitle"/>
      <w:suff w:val="space"/>
      <w:lvlText w:val="o"/>
      <w:lvlJc w:val="left"/>
      <w:pPr>
        <w:ind w:left="170" w:hanging="170"/>
      </w:pPr>
      <w:rPr>
        <w:rFonts w:ascii="Courier New" w:hAnsi="Courier New" w:hint="default"/>
      </w:rPr>
    </w:lvl>
    <w:lvl w:ilvl="1" w:tplc="10090015">
      <w:start w:val="1"/>
      <w:numFmt w:val="upperLetter"/>
      <w:lvlText w:val="%2."/>
      <w:lvlJc w:val="left"/>
      <w:pPr>
        <w:ind w:left="1193" w:hanging="360"/>
      </w:pPr>
      <w:rPr>
        <w:rFonts w:hint="default"/>
      </w:rPr>
    </w:lvl>
    <w:lvl w:ilvl="2" w:tplc="F730A8EE">
      <w:start w:val="1"/>
      <w:numFmt w:val="bullet"/>
      <w:lvlText w:val="o"/>
      <w:lvlJc w:val="left"/>
      <w:pPr>
        <w:ind w:left="1913" w:hanging="360"/>
      </w:pPr>
      <w:rPr>
        <w:rFonts w:ascii="Courier New" w:hAnsi="Courier New" w:hint="default"/>
      </w:rPr>
    </w:lvl>
    <w:lvl w:ilvl="3" w:tplc="10090001">
      <w:start w:val="1"/>
      <w:numFmt w:val="bullet"/>
      <w:lvlText w:val=""/>
      <w:lvlJc w:val="left"/>
      <w:pPr>
        <w:ind w:left="2633" w:hanging="360"/>
      </w:pPr>
      <w:rPr>
        <w:rFonts w:ascii="Symbol" w:hAnsi="Symbol" w:hint="default"/>
      </w:rPr>
    </w:lvl>
    <w:lvl w:ilvl="4" w:tplc="10090003" w:tentative="1">
      <w:start w:val="1"/>
      <w:numFmt w:val="bullet"/>
      <w:lvlText w:val="o"/>
      <w:lvlJc w:val="left"/>
      <w:pPr>
        <w:ind w:left="3353" w:hanging="360"/>
      </w:pPr>
      <w:rPr>
        <w:rFonts w:ascii="Courier New" w:hAnsi="Courier New" w:cs="Courier New" w:hint="default"/>
      </w:rPr>
    </w:lvl>
    <w:lvl w:ilvl="5" w:tplc="10090005" w:tentative="1">
      <w:start w:val="1"/>
      <w:numFmt w:val="bullet"/>
      <w:lvlText w:val=""/>
      <w:lvlJc w:val="left"/>
      <w:pPr>
        <w:ind w:left="4073" w:hanging="360"/>
      </w:pPr>
      <w:rPr>
        <w:rFonts w:ascii="Wingdings" w:hAnsi="Wingdings" w:hint="default"/>
      </w:rPr>
    </w:lvl>
    <w:lvl w:ilvl="6" w:tplc="10090001" w:tentative="1">
      <w:start w:val="1"/>
      <w:numFmt w:val="bullet"/>
      <w:lvlText w:val=""/>
      <w:lvlJc w:val="left"/>
      <w:pPr>
        <w:ind w:left="4793" w:hanging="360"/>
      </w:pPr>
      <w:rPr>
        <w:rFonts w:ascii="Symbol" w:hAnsi="Symbol" w:hint="default"/>
      </w:rPr>
    </w:lvl>
    <w:lvl w:ilvl="7" w:tplc="10090003" w:tentative="1">
      <w:start w:val="1"/>
      <w:numFmt w:val="bullet"/>
      <w:lvlText w:val="o"/>
      <w:lvlJc w:val="left"/>
      <w:pPr>
        <w:ind w:left="5513" w:hanging="360"/>
      </w:pPr>
      <w:rPr>
        <w:rFonts w:ascii="Courier New" w:hAnsi="Courier New" w:cs="Courier New" w:hint="default"/>
      </w:rPr>
    </w:lvl>
    <w:lvl w:ilvl="8" w:tplc="10090005" w:tentative="1">
      <w:start w:val="1"/>
      <w:numFmt w:val="bullet"/>
      <w:lvlText w:val=""/>
      <w:lvlJc w:val="left"/>
      <w:pPr>
        <w:ind w:left="6233" w:hanging="360"/>
      </w:pPr>
      <w:rPr>
        <w:rFonts w:ascii="Wingdings" w:hAnsi="Wingdings" w:hint="default"/>
      </w:rPr>
    </w:lvl>
  </w:abstractNum>
  <w:abstractNum w:abstractNumId="6" w15:restartNumberingAfterBreak="0">
    <w:nsid w:val="77D91FE8"/>
    <w:multiLevelType w:val="multilevel"/>
    <w:tmpl w:val="631A6AE6"/>
    <w:lvl w:ilvl="0">
      <w:start w:val="1"/>
      <w:numFmt w:val="decimal"/>
      <w:pStyle w:val="Heading1"/>
      <w:lvlText w:val="%1."/>
      <w:lvlJc w:val="left"/>
      <w:pPr>
        <w:ind w:left="-208" w:hanging="360"/>
      </w:pPr>
      <w:rPr>
        <w:rFonts w:hint="default"/>
        <w:b/>
        <w:i w:val="0"/>
        <w:sz w:val="24"/>
      </w:rPr>
    </w:lvl>
    <w:lvl w:ilvl="1">
      <w:start w:val="1"/>
      <w:numFmt w:val="lowerLetter"/>
      <w:lvlText w:val="%2."/>
      <w:lvlJc w:val="left"/>
      <w:pPr>
        <w:ind w:left="851" w:hanging="397"/>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7" w15:restartNumberingAfterBreak="0">
    <w:nsid w:val="7B0C5640"/>
    <w:multiLevelType w:val="hybridMultilevel"/>
    <w:tmpl w:val="DFD8DD58"/>
    <w:lvl w:ilvl="0" w:tplc="10090003">
      <w:start w:val="1"/>
      <w:numFmt w:val="bullet"/>
      <w:lvlText w:val="o"/>
      <w:lvlJc w:val="left"/>
      <w:pPr>
        <w:ind w:left="159" w:hanging="159"/>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NDUyNbUwtbCwtDRT0lEKTi0uzszPAymwqAUAzr4e0iwAAAA="/>
  </w:docVars>
  <w:rsids>
    <w:rsidRoot w:val="00DB6A0E"/>
    <w:rsid w:val="00124B1B"/>
    <w:rsid w:val="0022464C"/>
    <w:rsid w:val="002A3CD6"/>
    <w:rsid w:val="002E5814"/>
    <w:rsid w:val="003130F9"/>
    <w:rsid w:val="0035001C"/>
    <w:rsid w:val="003A0C48"/>
    <w:rsid w:val="003B24D6"/>
    <w:rsid w:val="003E526E"/>
    <w:rsid w:val="00431B12"/>
    <w:rsid w:val="004C18B1"/>
    <w:rsid w:val="004E5BB6"/>
    <w:rsid w:val="0070592E"/>
    <w:rsid w:val="00722414"/>
    <w:rsid w:val="007304DB"/>
    <w:rsid w:val="00742F3B"/>
    <w:rsid w:val="0078487F"/>
    <w:rsid w:val="00880B08"/>
    <w:rsid w:val="009C059A"/>
    <w:rsid w:val="009C2937"/>
    <w:rsid w:val="009D709C"/>
    <w:rsid w:val="00A504A2"/>
    <w:rsid w:val="00AD19A0"/>
    <w:rsid w:val="00B139F4"/>
    <w:rsid w:val="00B23BC8"/>
    <w:rsid w:val="00CC511B"/>
    <w:rsid w:val="00D54411"/>
    <w:rsid w:val="00DB6A0E"/>
    <w:rsid w:val="00E208E9"/>
    <w:rsid w:val="00EF14CF"/>
    <w:rsid w:val="00F837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1F27E"/>
  <w15:chartTrackingRefBased/>
  <w15:docId w15:val="{17E4B8EB-7013-4295-A4CB-190B1998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1B"/>
    <w:pPr>
      <w:spacing w:after="0" w:line="240" w:lineRule="auto"/>
    </w:pPr>
    <w:rPr>
      <w:sz w:val="24"/>
      <w:szCs w:val="24"/>
    </w:rPr>
  </w:style>
  <w:style w:type="paragraph" w:styleId="Heading1">
    <w:name w:val="heading 1"/>
    <w:basedOn w:val="ListParagraph"/>
    <w:next w:val="Normal"/>
    <w:link w:val="Heading1Char"/>
    <w:uiPriority w:val="9"/>
    <w:qFormat/>
    <w:rsid w:val="00CC511B"/>
    <w:pPr>
      <w:numPr>
        <w:numId w:val="2"/>
      </w:numPr>
      <w:ind w:left="0"/>
      <w:outlineLvl w:val="0"/>
    </w:pPr>
    <w:rPr>
      <w:b/>
      <w:caps/>
    </w:rPr>
  </w:style>
  <w:style w:type="paragraph" w:styleId="Heading2">
    <w:name w:val="heading 2"/>
    <w:basedOn w:val="Heading1"/>
    <w:next w:val="Normal"/>
    <w:link w:val="Heading2Char"/>
    <w:uiPriority w:val="9"/>
    <w:unhideWhenUsed/>
    <w:qFormat/>
    <w:rsid w:val="00CC511B"/>
    <w:pPr>
      <w:numPr>
        <w:numId w:val="3"/>
      </w:numPr>
      <w:outlineLvl w:val="1"/>
    </w:pPr>
    <w:rPr>
      <w:rFonts w:asciiTheme="majorHAnsi" w:hAnsiTheme="majorHAnsi" w:cstheme="majorHAnsi"/>
      <w:caps w:val="0"/>
    </w:rPr>
  </w:style>
  <w:style w:type="paragraph" w:styleId="Heading3">
    <w:name w:val="heading 3"/>
    <w:basedOn w:val="Normal"/>
    <w:next w:val="Normal"/>
    <w:link w:val="Heading3Char"/>
    <w:uiPriority w:val="9"/>
    <w:unhideWhenUsed/>
    <w:qFormat/>
    <w:rsid w:val="0078487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A0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6A0E"/>
    <w:pPr>
      <w:tabs>
        <w:tab w:val="center" w:pos="4680"/>
        <w:tab w:val="right" w:pos="9360"/>
      </w:tabs>
    </w:pPr>
  </w:style>
  <w:style w:type="character" w:customStyle="1" w:styleId="HeaderChar">
    <w:name w:val="Header Char"/>
    <w:basedOn w:val="DefaultParagraphFont"/>
    <w:link w:val="Header"/>
    <w:uiPriority w:val="99"/>
    <w:rsid w:val="00DB6A0E"/>
    <w:rPr>
      <w:sz w:val="24"/>
      <w:szCs w:val="24"/>
    </w:rPr>
  </w:style>
  <w:style w:type="paragraph" w:styleId="Footer">
    <w:name w:val="footer"/>
    <w:basedOn w:val="Normal"/>
    <w:link w:val="FooterChar"/>
    <w:uiPriority w:val="99"/>
    <w:unhideWhenUsed/>
    <w:rsid w:val="00DB6A0E"/>
    <w:pPr>
      <w:tabs>
        <w:tab w:val="center" w:pos="4680"/>
        <w:tab w:val="right" w:pos="9360"/>
      </w:tabs>
    </w:pPr>
  </w:style>
  <w:style w:type="character" w:customStyle="1" w:styleId="FooterChar">
    <w:name w:val="Footer Char"/>
    <w:basedOn w:val="DefaultParagraphFont"/>
    <w:link w:val="Footer"/>
    <w:uiPriority w:val="99"/>
    <w:rsid w:val="00DB6A0E"/>
    <w:rPr>
      <w:sz w:val="24"/>
      <w:szCs w:val="24"/>
    </w:rPr>
  </w:style>
  <w:style w:type="paragraph" w:styleId="NoSpacing">
    <w:name w:val="No Spacing"/>
    <w:uiPriority w:val="1"/>
    <w:qFormat/>
    <w:rsid w:val="00AD19A0"/>
    <w:pPr>
      <w:spacing w:after="0" w:line="240" w:lineRule="auto"/>
    </w:pPr>
    <w:rPr>
      <w:sz w:val="24"/>
      <w:szCs w:val="24"/>
    </w:rPr>
  </w:style>
  <w:style w:type="character" w:styleId="PlaceholderText">
    <w:name w:val="Placeholder Text"/>
    <w:basedOn w:val="DefaultParagraphFont"/>
    <w:uiPriority w:val="99"/>
    <w:semiHidden/>
    <w:rsid w:val="00AD19A0"/>
    <w:rPr>
      <w:color w:val="808080"/>
    </w:rPr>
  </w:style>
  <w:style w:type="character" w:customStyle="1" w:styleId="Form">
    <w:name w:val="Form"/>
    <w:basedOn w:val="DefaultParagraphFont"/>
    <w:uiPriority w:val="1"/>
    <w:rsid w:val="00431B12"/>
    <w:rPr>
      <w:rFonts w:ascii="Arial" w:hAnsi="Arial"/>
      <w:b w:val="0"/>
      <w:i w:val="0"/>
      <w:color w:val="000000" w:themeColor="text1"/>
      <w:sz w:val="20"/>
    </w:rPr>
  </w:style>
  <w:style w:type="paragraph" w:styleId="ListParagraph">
    <w:name w:val="List Paragraph"/>
    <w:basedOn w:val="Normal"/>
    <w:uiPriority w:val="34"/>
    <w:qFormat/>
    <w:rsid w:val="00431B12"/>
    <w:pPr>
      <w:ind w:left="720"/>
      <w:contextualSpacing/>
    </w:pPr>
  </w:style>
  <w:style w:type="character" w:customStyle="1" w:styleId="Heading1Char">
    <w:name w:val="Heading 1 Char"/>
    <w:basedOn w:val="DefaultParagraphFont"/>
    <w:link w:val="Heading1"/>
    <w:uiPriority w:val="9"/>
    <w:rsid w:val="00CC511B"/>
    <w:rPr>
      <w:b/>
      <w:caps/>
      <w:sz w:val="24"/>
      <w:szCs w:val="24"/>
    </w:rPr>
  </w:style>
  <w:style w:type="character" w:customStyle="1" w:styleId="Heading3Char">
    <w:name w:val="Heading 3 Char"/>
    <w:basedOn w:val="DefaultParagraphFont"/>
    <w:link w:val="Heading3"/>
    <w:uiPriority w:val="9"/>
    <w:semiHidden/>
    <w:rsid w:val="0078487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CC511B"/>
    <w:rPr>
      <w:rFonts w:asciiTheme="majorHAnsi" w:hAnsiTheme="majorHAnsi" w:cstheme="majorHAnsi"/>
      <w:b/>
      <w:sz w:val="24"/>
      <w:szCs w:val="24"/>
    </w:rPr>
  </w:style>
  <w:style w:type="character" w:styleId="CommentReference">
    <w:name w:val="annotation reference"/>
    <w:basedOn w:val="DefaultParagraphFont"/>
    <w:uiPriority w:val="99"/>
    <w:semiHidden/>
    <w:unhideWhenUsed/>
    <w:rsid w:val="00722414"/>
    <w:rPr>
      <w:sz w:val="16"/>
      <w:szCs w:val="16"/>
    </w:rPr>
  </w:style>
  <w:style w:type="paragraph" w:styleId="CommentText">
    <w:name w:val="annotation text"/>
    <w:basedOn w:val="Normal"/>
    <w:link w:val="CommentTextChar"/>
    <w:uiPriority w:val="99"/>
    <w:semiHidden/>
    <w:unhideWhenUsed/>
    <w:rsid w:val="00722414"/>
    <w:rPr>
      <w:sz w:val="20"/>
      <w:szCs w:val="20"/>
    </w:rPr>
  </w:style>
  <w:style w:type="character" w:customStyle="1" w:styleId="CommentTextChar">
    <w:name w:val="Comment Text Char"/>
    <w:basedOn w:val="DefaultParagraphFont"/>
    <w:link w:val="CommentText"/>
    <w:uiPriority w:val="99"/>
    <w:semiHidden/>
    <w:rsid w:val="00722414"/>
    <w:rPr>
      <w:sz w:val="20"/>
      <w:szCs w:val="20"/>
    </w:rPr>
  </w:style>
  <w:style w:type="paragraph" w:styleId="CommentSubject">
    <w:name w:val="annotation subject"/>
    <w:basedOn w:val="CommentText"/>
    <w:next w:val="CommentText"/>
    <w:link w:val="CommentSubjectChar"/>
    <w:uiPriority w:val="99"/>
    <w:semiHidden/>
    <w:unhideWhenUsed/>
    <w:rsid w:val="00722414"/>
    <w:rPr>
      <w:b/>
      <w:bCs/>
    </w:rPr>
  </w:style>
  <w:style w:type="character" w:customStyle="1" w:styleId="CommentSubjectChar">
    <w:name w:val="Comment Subject Char"/>
    <w:basedOn w:val="CommentTextChar"/>
    <w:link w:val="CommentSubject"/>
    <w:uiPriority w:val="99"/>
    <w:semiHidden/>
    <w:rsid w:val="00722414"/>
    <w:rPr>
      <w:b/>
      <w:bCs/>
      <w:sz w:val="20"/>
      <w:szCs w:val="20"/>
    </w:rPr>
  </w:style>
  <w:style w:type="paragraph" w:styleId="BalloonText">
    <w:name w:val="Balloon Text"/>
    <w:basedOn w:val="Normal"/>
    <w:link w:val="BalloonTextChar"/>
    <w:uiPriority w:val="99"/>
    <w:semiHidden/>
    <w:unhideWhenUsed/>
    <w:rsid w:val="00722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14"/>
    <w:rPr>
      <w:rFonts w:ascii="Segoe UI" w:hAnsi="Segoe UI" w:cs="Segoe UI"/>
      <w:sz w:val="18"/>
      <w:szCs w:val="18"/>
    </w:rPr>
  </w:style>
  <w:style w:type="paragraph" w:styleId="Subtitle">
    <w:name w:val="Subtitle"/>
    <w:basedOn w:val="Normal"/>
    <w:next w:val="Normal"/>
    <w:link w:val="SubtitleChar"/>
    <w:uiPriority w:val="11"/>
    <w:qFormat/>
    <w:rsid w:val="004C18B1"/>
    <w:pPr>
      <w:numPr>
        <w:numId w:val="7"/>
      </w:numPr>
      <w:spacing w:after="60"/>
      <w:ind w:left="567" w:right="-539"/>
    </w:pPr>
    <w:rPr>
      <w:rFonts w:asciiTheme="majorHAnsi" w:hAnsiTheme="majorHAnsi" w:cstheme="majorHAnsi"/>
      <w:sz w:val="20"/>
      <w:szCs w:val="20"/>
    </w:rPr>
  </w:style>
  <w:style w:type="character" w:customStyle="1" w:styleId="SubtitleChar">
    <w:name w:val="Subtitle Char"/>
    <w:basedOn w:val="DefaultParagraphFont"/>
    <w:link w:val="Subtitle"/>
    <w:uiPriority w:val="11"/>
    <w:rsid w:val="004C18B1"/>
    <w:rPr>
      <w:rFonts w:asciiTheme="majorHAnsi" w:hAnsiTheme="majorHAnsi" w:cstheme="majorHAnsi"/>
      <w:sz w:val="20"/>
      <w:szCs w:val="20"/>
    </w:rPr>
  </w:style>
  <w:style w:type="character" w:styleId="Hyperlink">
    <w:name w:val="Hyperlink"/>
    <w:basedOn w:val="DefaultParagraphFont"/>
    <w:uiPriority w:val="99"/>
    <w:unhideWhenUsed/>
    <w:rsid w:val="004C18B1"/>
    <w:rPr>
      <w:color w:val="0563C1" w:themeColor="hyperlink"/>
      <w:u w:val="single"/>
    </w:rPr>
  </w:style>
  <w:style w:type="paragraph" w:customStyle="1" w:styleId="Default">
    <w:name w:val="Default"/>
    <w:rsid w:val="004C18B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80B08"/>
    <w:pPr>
      <w:spacing w:after="0" w:line="240" w:lineRule="auto"/>
    </w:pPr>
    <w:rPr>
      <w:sz w:val="24"/>
      <w:szCs w:val="24"/>
    </w:rPr>
  </w:style>
  <w:style w:type="character" w:styleId="FollowedHyperlink">
    <w:name w:val="FollowedHyperlink"/>
    <w:basedOn w:val="DefaultParagraphFont"/>
    <w:uiPriority w:val="99"/>
    <w:semiHidden/>
    <w:unhideWhenUsed/>
    <w:rsid w:val="00D54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758">
      <w:bodyDiv w:val="1"/>
      <w:marLeft w:val="0"/>
      <w:marRight w:val="0"/>
      <w:marTop w:val="0"/>
      <w:marBottom w:val="0"/>
      <w:divBdr>
        <w:top w:val="none" w:sz="0" w:space="0" w:color="auto"/>
        <w:left w:val="none" w:sz="0" w:space="0" w:color="auto"/>
        <w:bottom w:val="none" w:sz="0" w:space="0" w:color="auto"/>
        <w:right w:val="none" w:sz="0" w:space="0" w:color="auto"/>
      </w:divBdr>
    </w:div>
    <w:div w:id="34015056">
      <w:bodyDiv w:val="1"/>
      <w:marLeft w:val="0"/>
      <w:marRight w:val="0"/>
      <w:marTop w:val="0"/>
      <w:marBottom w:val="0"/>
      <w:divBdr>
        <w:top w:val="none" w:sz="0" w:space="0" w:color="auto"/>
        <w:left w:val="none" w:sz="0" w:space="0" w:color="auto"/>
        <w:bottom w:val="none" w:sz="0" w:space="0" w:color="auto"/>
        <w:right w:val="none" w:sz="0" w:space="0" w:color="auto"/>
      </w:divBdr>
    </w:div>
    <w:div w:id="252014487">
      <w:bodyDiv w:val="1"/>
      <w:marLeft w:val="0"/>
      <w:marRight w:val="0"/>
      <w:marTop w:val="0"/>
      <w:marBottom w:val="0"/>
      <w:divBdr>
        <w:top w:val="none" w:sz="0" w:space="0" w:color="auto"/>
        <w:left w:val="none" w:sz="0" w:space="0" w:color="auto"/>
        <w:bottom w:val="none" w:sz="0" w:space="0" w:color="auto"/>
        <w:right w:val="none" w:sz="0" w:space="0" w:color="auto"/>
      </w:divBdr>
    </w:div>
    <w:div w:id="270625918">
      <w:bodyDiv w:val="1"/>
      <w:marLeft w:val="0"/>
      <w:marRight w:val="0"/>
      <w:marTop w:val="0"/>
      <w:marBottom w:val="0"/>
      <w:divBdr>
        <w:top w:val="none" w:sz="0" w:space="0" w:color="auto"/>
        <w:left w:val="none" w:sz="0" w:space="0" w:color="auto"/>
        <w:bottom w:val="none" w:sz="0" w:space="0" w:color="auto"/>
        <w:right w:val="none" w:sz="0" w:space="0" w:color="auto"/>
      </w:divBdr>
    </w:div>
    <w:div w:id="291984149">
      <w:bodyDiv w:val="1"/>
      <w:marLeft w:val="0"/>
      <w:marRight w:val="0"/>
      <w:marTop w:val="0"/>
      <w:marBottom w:val="0"/>
      <w:divBdr>
        <w:top w:val="none" w:sz="0" w:space="0" w:color="auto"/>
        <w:left w:val="none" w:sz="0" w:space="0" w:color="auto"/>
        <w:bottom w:val="none" w:sz="0" w:space="0" w:color="auto"/>
        <w:right w:val="none" w:sz="0" w:space="0" w:color="auto"/>
      </w:divBdr>
    </w:div>
    <w:div w:id="386490493">
      <w:bodyDiv w:val="1"/>
      <w:marLeft w:val="0"/>
      <w:marRight w:val="0"/>
      <w:marTop w:val="0"/>
      <w:marBottom w:val="0"/>
      <w:divBdr>
        <w:top w:val="none" w:sz="0" w:space="0" w:color="auto"/>
        <w:left w:val="none" w:sz="0" w:space="0" w:color="auto"/>
        <w:bottom w:val="none" w:sz="0" w:space="0" w:color="auto"/>
        <w:right w:val="none" w:sz="0" w:space="0" w:color="auto"/>
      </w:divBdr>
    </w:div>
    <w:div w:id="506135546">
      <w:bodyDiv w:val="1"/>
      <w:marLeft w:val="0"/>
      <w:marRight w:val="0"/>
      <w:marTop w:val="0"/>
      <w:marBottom w:val="0"/>
      <w:divBdr>
        <w:top w:val="none" w:sz="0" w:space="0" w:color="auto"/>
        <w:left w:val="none" w:sz="0" w:space="0" w:color="auto"/>
        <w:bottom w:val="none" w:sz="0" w:space="0" w:color="auto"/>
        <w:right w:val="none" w:sz="0" w:space="0" w:color="auto"/>
      </w:divBdr>
    </w:div>
    <w:div w:id="582757751">
      <w:bodyDiv w:val="1"/>
      <w:marLeft w:val="0"/>
      <w:marRight w:val="0"/>
      <w:marTop w:val="0"/>
      <w:marBottom w:val="0"/>
      <w:divBdr>
        <w:top w:val="none" w:sz="0" w:space="0" w:color="auto"/>
        <w:left w:val="none" w:sz="0" w:space="0" w:color="auto"/>
        <w:bottom w:val="none" w:sz="0" w:space="0" w:color="auto"/>
        <w:right w:val="none" w:sz="0" w:space="0" w:color="auto"/>
      </w:divBdr>
    </w:div>
    <w:div w:id="588391772">
      <w:bodyDiv w:val="1"/>
      <w:marLeft w:val="0"/>
      <w:marRight w:val="0"/>
      <w:marTop w:val="0"/>
      <w:marBottom w:val="0"/>
      <w:divBdr>
        <w:top w:val="none" w:sz="0" w:space="0" w:color="auto"/>
        <w:left w:val="none" w:sz="0" w:space="0" w:color="auto"/>
        <w:bottom w:val="none" w:sz="0" w:space="0" w:color="auto"/>
        <w:right w:val="none" w:sz="0" w:space="0" w:color="auto"/>
      </w:divBdr>
    </w:div>
    <w:div w:id="748967344">
      <w:bodyDiv w:val="1"/>
      <w:marLeft w:val="0"/>
      <w:marRight w:val="0"/>
      <w:marTop w:val="0"/>
      <w:marBottom w:val="0"/>
      <w:divBdr>
        <w:top w:val="none" w:sz="0" w:space="0" w:color="auto"/>
        <w:left w:val="none" w:sz="0" w:space="0" w:color="auto"/>
        <w:bottom w:val="none" w:sz="0" w:space="0" w:color="auto"/>
        <w:right w:val="none" w:sz="0" w:space="0" w:color="auto"/>
      </w:divBdr>
    </w:div>
    <w:div w:id="844319040">
      <w:bodyDiv w:val="1"/>
      <w:marLeft w:val="0"/>
      <w:marRight w:val="0"/>
      <w:marTop w:val="0"/>
      <w:marBottom w:val="0"/>
      <w:divBdr>
        <w:top w:val="none" w:sz="0" w:space="0" w:color="auto"/>
        <w:left w:val="none" w:sz="0" w:space="0" w:color="auto"/>
        <w:bottom w:val="none" w:sz="0" w:space="0" w:color="auto"/>
        <w:right w:val="none" w:sz="0" w:space="0" w:color="auto"/>
      </w:divBdr>
    </w:div>
    <w:div w:id="1178889101">
      <w:bodyDiv w:val="1"/>
      <w:marLeft w:val="0"/>
      <w:marRight w:val="0"/>
      <w:marTop w:val="0"/>
      <w:marBottom w:val="0"/>
      <w:divBdr>
        <w:top w:val="none" w:sz="0" w:space="0" w:color="auto"/>
        <w:left w:val="none" w:sz="0" w:space="0" w:color="auto"/>
        <w:bottom w:val="none" w:sz="0" w:space="0" w:color="auto"/>
        <w:right w:val="none" w:sz="0" w:space="0" w:color="auto"/>
      </w:divBdr>
    </w:div>
    <w:div w:id="1212689215">
      <w:bodyDiv w:val="1"/>
      <w:marLeft w:val="0"/>
      <w:marRight w:val="0"/>
      <w:marTop w:val="0"/>
      <w:marBottom w:val="0"/>
      <w:divBdr>
        <w:top w:val="none" w:sz="0" w:space="0" w:color="auto"/>
        <w:left w:val="none" w:sz="0" w:space="0" w:color="auto"/>
        <w:bottom w:val="none" w:sz="0" w:space="0" w:color="auto"/>
        <w:right w:val="none" w:sz="0" w:space="0" w:color="auto"/>
      </w:divBdr>
    </w:div>
    <w:div w:id="1234008409">
      <w:bodyDiv w:val="1"/>
      <w:marLeft w:val="0"/>
      <w:marRight w:val="0"/>
      <w:marTop w:val="0"/>
      <w:marBottom w:val="0"/>
      <w:divBdr>
        <w:top w:val="none" w:sz="0" w:space="0" w:color="auto"/>
        <w:left w:val="none" w:sz="0" w:space="0" w:color="auto"/>
        <w:bottom w:val="none" w:sz="0" w:space="0" w:color="auto"/>
        <w:right w:val="none" w:sz="0" w:space="0" w:color="auto"/>
      </w:divBdr>
    </w:div>
    <w:div w:id="1236622600">
      <w:bodyDiv w:val="1"/>
      <w:marLeft w:val="0"/>
      <w:marRight w:val="0"/>
      <w:marTop w:val="0"/>
      <w:marBottom w:val="0"/>
      <w:divBdr>
        <w:top w:val="none" w:sz="0" w:space="0" w:color="auto"/>
        <w:left w:val="none" w:sz="0" w:space="0" w:color="auto"/>
        <w:bottom w:val="none" w:sz="0" w:space="0" w:color="auto"/>
        <w:right w:val="none" w:sz="0" w:space="0" w:color="auto"/>
      </w:divBdr>
    </w:div>
    <w:div w:id="1259144213">
      <w:bodyDiv w:val="1"/>
      <w:marLeft w:val="0"/>
      <w:marRight w:val="0"/>
      <w:marTop w:val="0"/>
      <w:marBottom w:val="0"/>
      <w:divBdr>
        <w:top w:val="none" w:sz="0" w:space="0" w:color="auto"/>
        <w:left w:val="none" w:sz="0" w:space="0" w:color="auto"/>
        <w:bottom w:val="none" w:sz="0" w:space="0" w:color="auto"/>
        <w:right w:val="none" w:sz="0" w:space="0" w:color="auto"/>
      </w:divBdr>
    </w:div>
    <w:div w:id="1305042574">
      <w:bodyDiv w:val="1"/>
      <w:marLeft w:val="0"/>
      <w:marRight w:val="0"/>
      <w:marTop w:val="0"/>
      <w:marBottom w:val="0"/>
      <w:divBdr>
        <w:top w:val="none" w:sz="0" w:space="0" w:color="auto"/>
        <w:left w:val="none" w:sz="0" w:space="0" w:color="auto"/>
        <w:bottom w:val="none" w:sz="0" w:space="0" w:color="auto"/>
        <w:right w:val="none" w:sz="0" w:space="0" w:color="auto"/>
      </w:divBdr>
    </w:div>
    <w:div w:id="1334646597">
      <w:bodyDiv w:val="1"/>
      <w:marLeft w:val="0"/>
      <w:marRight w:val="0"/>
      <w:marTop w:val="0"/>
      <w:marBottom w:val="0"/>
      <w:divBdr>
        <w:top w:val="none" w:sz="0" w:space="0" w:color="auto"/>
        <w:left w:val="none" w:sz="0" w:space="0" w:color="auto"/>
        <w:bottom w:val="none" w:sz="0" w:space="0" w:color="auto"/>
        <w:right w:val="none" w:sz="0" w:space="0" w:color="auto"/>
      </w:divBdr>
    </w:div>
    <w:div w:id="1420712371">
      <w:bodyDiv w:val="1"/>
      <w:marLeft w:val="0"/>
      <w:marRight w:val="0"/>
      <w:marTop w:val="0"/>
      <w:marBottom w:val="0"/>
      <w:divBdr>
        <w:top w:val="none" w:sz="0" w:space="0" w:color="auto"/>
        <w:left w:val="none" w:sz="0" w:space="0" w:color="auto"/>
        <w:bottom w:val="none" w:sz="0" w:space="0" w:color="auto"/>
        <w:right w:val="none" w:sz="0" w:space="0" w:color="auto"/>
      </w:divBdr>
    </w:div>
    <w:div w:id="1568682992">
      <w:bodyDiv w:val="1"/>
      <w:marLeft w:val="0"/>
      <w:marRight w:val="0"/>
      <w:marTop w:val="0"/>
      <w:marBottom w:val="0"/>
      <w:divBdr>
        <w:top w:val="none" w:sz="0" w:space="0" w:color="auto"/>
        <w:left w:val="none" w:sz="0" w:space="0" w:color="auto"/>
        <w:bottom w:val="none" w:sz="0" w:space="0" w:color="auto"/>
        <w:right w:val="none" w:sz="0" w:space="0" w:color="auto"/>
      </w:divBdr>
    </w:div>
    <w:div w:id="1588078762">
      <w:bodyDiv w:val="1"/>
      <w:marLeft w:val="0"/>
      <w:marRight w:val="0"/>
      <w:marTop w:val="0"/>
      <w:marBottom w:val="0"/>
      <w:divBdr>
        <w:top w:val="none" w:sz="0" w:space="0" w:color="auto"/>
        <w:left w:val="none" w:sz="0" w:space="0" w:color="auto"/>
        <w:bottom w:val="none" w:sz="0" w:space="0" w:color="auto"/>
        <w:right w:val="none" w:sz="0" w:space="0" w:color="auto"/>
      </w:divBdr>
    </w:div>
    <w:div w:id="1600405470">
      <w:bodyDiv w:val="1"/>
      <w:marLeft w:val="0"/>
      <w:marRight w:val="0"/>
      <w:marTop w:val="0"/>
      <w:marBottom w:val="0"/>
      <w:divBdr>
        <w:top w:val="none" w:sz="0" w:space="0" w:color="auto"/>
        <w:left w:val="none" w:sz="0" w:space="0" w:color="auto"/>
        <w:bottom w:val="none" w:sz="0" w:space="0" w:color="auto"/>
        <w:right w:val="none" w:sz="0" w:space="0" w:color="auto"/>
      </w:divBdr>
    </w:div>
    <w:div w:id="1655327872">
      <w:bodyDiv w:val="1"/>
      <w:marLeft w:val="0"/>
      <w:marRight w:val="0"/>
      <w:marTop w:val="0"/>
      <w:marBottom w:val="0"/>
      <w:divBdr>
        <w:top w:val="none" w:sz="0" w:space="0" w:color="auto"/>
        <w:left w:val="none" w:sz="0" w:space="0" w:color="auto"/>
        <w:bottom w:val="none" w:sz="0" w:space="0" w:color="auto"/>
        <w:right w:val="none" w:sz="0" w:space="0" w:color="auto"/>
      </w:divBdr>
    </w:div>
    <w:div w:id="1736471627">
      <w:bodyDiv w:val="1"/>
      <w:marLeft w:val="0"/>
      <w:marRight w:val="0"/>
      <w:marTop w:val="0"/>
      <w:marBottom w:val="0"/>
      <w:divBdr>
        <w:top w:val="none" w:sz="0" w:space="0" w:color="auto"/>
        <w:left w:val="none" w:sz="0" w:space="0" w:color="auto"/>
        <w:bottom w:val="none" w:sz="0" w:space="0" w:color="auto"/>
        <w:right w:val="none" w:sz="0" w:space="0" w:color="auto"/>
      </w:divBdr>
    </w:div>
    <w:div w:id="19503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achingScholars@ucalgary.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taylorinstitute.ucalgary.ca/teaching-scholars/app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aylorinstitute.ucalgary.ca/teaching-scholars/appl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ylorinstitute.ucalgary.ca/teaching-scholars/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314692A-B721-476D-8A2E-33CEDD683AE0}"/>
      </w:docPartPr>
      <w:docPartBody>
        <w:p w:rsidR="00000000" w:rsidRDefault="00032AB6">
          <w:r w:rsidRPr="00A978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3C"/>
    <w:rsid w:val="00032AB6"/>
    <w:rsid w:val="003C633C"/>
    <w:rsid w:val="00410CBD"/>
    <w:rsid w:val="00903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AB6"/>
    <w:rPr>
      <w:color w:val="808080"/>
    </w:rPr>
  </w:style>
  <w:style w:type="paragraph" w:customStyle="1" w:styleId="0470FB6F762A4E42B8292F13BA9A25FB3">
    <w:name w:val="0470FB6F762A4E42B8292F13BA9A25FB3"/>
    <w:rsid w:val="003C633C"/>
    <w:pPr>
      <w:spacing w:after="0" w:line="240" w:lineRule="auto"/>
    </w:pPr>
    <w:rPr>
      <w:rFonts w:eastAsiaTheme="minorHAnsi"/>
      <w:sz w:val="24"/>
      <w:szCs w:val="24"/>
      <w:lang w:eastAsia="en-US"/>
    </w:rPr>
  </w:style>
  <w:style w:type="paragraph" w:customStyle="1" w:styleId="636EC3F9B4854D03937CDC57551E3F86">
    <w:name w:val="636EC3F9B4854D03937CDC57551E3F86"/>
    <w:rsid w:val="003C633C"/>
  </w:style>
  <w:style w:type="paragraph" w:customStyle="1" w:styleId="BDC26E74E88449908F2C95C2E85D7B78">
    <w:name w:val="BDC26E74E88449908F2C95C2E85D7B78"/>
    <w:rsid w:val="003C633C"/>
  </w:style>
  <w:style w:type="paragraph" w:customStyle="1" w:styleId="F3FB50ABFA374DE38806875151D7085A">
    <w:name w:val="F3FB50ABFA374DE38806875151D7085A"/>
    <w:rsid w:val="003C633C"/>
  </w:style>
  <w:style w:type="paragraph" w:customStyle="1" w:styleId="8E97AC0BAF344BCD9C2DC4CB9AAF0E91">
    <w:name w:val="8E97AC0BAF344BCD9C2DC4CB9AAF0E91"/>
    <w:rsid w:val="003C633C"/>
  </w:style>
  <w:style w:type="paragraph" w:customStyle="1" w:styleId="037E290D9B7F403180FEFBF7DA2A03F5">
    <w:name w:val="037E290D9B7F403180FEFBF7DA2A03F5"/>
    <w:rsid w:val="003C633C"/>
  </w:style>
  <w:style w:type="paragraph" w:customStyle="1" w:styleId="E655024FDA8E49B2BB5722F81697B29F">
    <w:name w:val="E655024FDA8E49B2BB5722F81697B29F"/>
    <w:rsid w:val="003C633C"/>
  </w:style>
  <w:style w:type="paragraph" w:customStyle="1" w:styleId="4B0D32A22F0741238DE3830BAFEBCBAC">
    <w:name w:val="4B0D32A22F0741238DE3830BAFEBCBAC"/>
    <w:rsid w:val="003C633C"/>
  </w:style>
  <w:style w:type="paragraph" w:customStyle="1" w:styleId="51AC9239931749E4861C0C3845D7E36C">
    <w:name w:val="51AC9239931749E4861C0C3845D7E36C"/>
    <w:rsid w:val="003C6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bae7a4-e8e0-4c95-b949-cdf615950fe9">
      <UserInfo>
        <DisplayName>Heather Jamniczky</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0C3C727C85104FA12BB5560E6781DE" ma:contentTypeVersion="6" ma:contentTypeDescription="Create a new document." ma:contentTypeScope="" ma:versionID="d28470cb068576724ebbd08629f9286e">
  <xsd:schema xmlns:xsd="http://www.w3.org/2001/XMLSchema" xmlns:xs="http://www.w3.org/2001/XMLSchema" xmlns:p="http://schemas.microsoft.com/office/2006/metadata/properties" xmlns:ns2="e6fdcf33-2d2b-48ac-84e2-e0b8bf7c9ff1" xmlns:ns3="93bae7a4-e8e0-4c95-b949-cdf615950fe9" targetNamespace="http://schemas.microsoft.com/office/2006/metadata/properties" ma:root="true" ma:fieldsID="620f5d9cb49a0cdb39f5dbebb3a0d24f" ns2:_="" ns3:_="">
    <xsd:import namespace="e6fdcf33-2d2b-48ac-84e2-e0b8bf7c9ff1"/>
    <xsd:import namespace="93bae7a4-e8e0-4c95-b949-cdf615950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dcf33-2d2b-48ac-84e2-e0b8bf7c9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ae7a4-e8e0-4c95-b949-cdf615950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D745-053D-4EAE-8DC3-C56F69D28273}">
  <ds:schemaRefs>
    <ds:schemaRef ds:uri="93bae7a4-e8e0-4c95-b949-cdf615950fe9"/>
    <ds:schemaRef ds:uri="http://schemas.microsoft.com/office/2006/metadata/properties"/>
    <ds:schemaRef ds:uri="http://schemas.microsoft.com/office/2006/documentManagement/types"/>
    <ds:schemaRef ds:uri="e6fdcf33-2d2b-48ac-84e2-e0b8bf7c9ff1"/>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E01107E-34F2-42F3-A687-8ED8A1DE21EC}">
  <ds:schemaRefs>
    <ds:schemaRef ds:uri="http://schemas.microsoft.com/sharepoint/v3/contenttype/forms"/>
  </ds:schemaRefs>
</ds:datastoreItem>
</file>

<file path=customXml/itemProps3.xml><?xml version="1.0" encoding="utf-8"?>
<ds:datastoreItem xmlns:ds="http://schemas.openxmlformats.org/officeDocument/2006/customXml" ds:itemID="{0988FC0E-2802-4232-ABBC-BDCAE0BCB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dcf33-2d2b-48ac-84e2-e0b8bf7c9ff1"/>
    <ds:schemaRef ds:uri="93bae7a4-e8e0-4c95-b949-cdf615950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4CE80-411C-482B-9A45-0D1E0B4C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Megali Leong-Botha</dc:creator>
  <cp:keywords/>
  <dc:description/>
  <cp:lastModifiedBy>Megali Leong-Botha</cp:lastModifiedBy>
  <cp:revision>8</cp:revision>
  <dcterms:created xsi:type="dcterms:W3CDTF">2021-06-28T01:11:00Z</dcterms:created>
  <dcterms:modified xsi:type="dcterms:W3CDTF">2021-06-28T01:33:00Z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0x010100770C3C727C85104FA12BB5560E6781DE</vt:lpwstr>
  </property>
</Properties>
</file>